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>
      <w:pPr>
        <w:ind w:right="-61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муниципальных образований Республики Коми о вступлении в силу требований по маркировке средствами идентификации</w:t>
      </w:r>
    </w:p>
    <w:p>
      <w:pPr>
        <w:ind w:right="-610"/>
        <w:rPr>
          <w:b/>
          <w:bCs/>
          <w:lang w:val="ru-RU"/>
        </w:rPr>
      </w:pPr>
    </w:p>
    <w:p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>
        <w:rPr>
          <w:rFonts w:ascii="Times New Roman" w:hAnsi="Times New Roman" w:cs="Times New Roman"/>
          <w:sz w:val="28"/>
          <w:szCs w:val="28"/>
        </w:rPr>
        <w:br/>
        <w:t>2023 г. № 1944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утверждены:</w:t>
      </w:r>
    </w:p>
    <w:p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случаев).</w:t>
      </w:r>
    </w:p>
    <w:p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, биологически активных добавок к пище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, обувных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товаров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фототоваров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, шин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, духов и туалетной воды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Разрешительный режим на кассах:</w:t>
      </w:r>
    </w:p>
    <w:p>
      <w:pPr>
        <w:spacing w:line="240" w:lineRule="auto"/>
        <w:ind w:right="-6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Листовки со справочной информацией:</w:t>
      </w:r>
    </w:p>
    <w:p>
      <w:pPr>
        <w:spacing w:line="240" w:lineRule="auto"/>
        <w:ind w:right="-6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hyperlink r:id="rId9" w:history="1"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https://xn--80ajghhoc2aj1</w:t>
        </w:r>
        <w:bookmarkStart w:id="2" w:name="_GoBack"/>
        <w:bookmarkEnd w:id="2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c8b.xn--p1ai/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business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projects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beer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helper</w:t>
        </w:r>
        <w:proofErr w:type="spellEnd"/>
      </w:hyperlink>
      <w:r>
        <w:rPr>
          <w:rFonts w:ascii="Times New Roman" w:hAnsi="Times New Roman" w:cs="Times New Roman"/>
          <w:sz w:val="26"/>
          <w:szCs w:val="26"/>
          <w:lang w:val="ru-RU"/>
        </w:rPr>
        <w:t>/</w:t>
      </w:r>
    </w:p>
    <w:p>
      <w:pPr>
        <w:spacing w:line="240" w:lineRule="auto"/>
        <w:ind w:right="-6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hyperlink r:id="rId10" w:history="1"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https://xn--80ajghhoc2aj1c8b.xn--p1ai/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business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projects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antiseptic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checkout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helper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</w:p>
    <w:p>
      <w:pPr>
        <w:spacing w:line="240" w:lineRule="auto"/>
        <w:ind w:right="-6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hyperlink r:id="rId11" w:history="1"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https://xn--80ajghhoc2aj1c8b.xn--p1ai/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business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projects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dietarysup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checkout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helper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</w:p>
    <w:p>
      <w:pPr>
        <w:spacing w:line="240" w:lineRule="auto"/>
        <w:ind w:right="-6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hyperlink r:id="rId12" w:history="1"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https://xn--80ajghhoc2aj1c8b.xn--p1ai/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business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projects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footwear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checkout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helper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</w:p>
    <w:p>
      <w:pPr>
        <w:spacing w:line="240" w:lineRule="auto"/>
        <w:ind w:right="-6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hyperlink r:id="rId13" w:history="1"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https://xn--80ajghhoc2aj1c8b.xn--p1ai/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business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projects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light_industry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checkout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helper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</w:p>
    <w:p>
      <w:pPr>
        <w:spacing w:line="240" w:lineRule="auto"/>
        <w:ind w:right="-6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hyperlink r:id="rId14" w:history="1"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https://xn--80ajghhoc2aj1c8b.xn--p1ai/business/projects/photo_cameras_and_flashbulbs/checkout/helper/</w:t>
        </w:r>
      </w:hyperlink>
    </w:p>
    <w:p>
      <w:pPr>
        <w:spacing w:line="240" w:lineRule="auto"/>
        <w:ind w:right="-6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hyperlink r:id="rId15" w:history="1"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https://xn--80ajghhoc2aj1c8b.xn--p1ai/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business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projects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tyres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checkout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helper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</w:p>
    <w:p>
      <w:pPr>
        <w:spacing w:line="240" w:lineRule="auto"/>
        <w:ind w:right="-6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hyperlink r:id="rId16" w:history="1"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https://xn--80ajghhoc2aj1c8b.xn--p1ai/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business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projects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perfumes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checkout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helper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</w:p>
    <w:p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 целях всестороннего рассмотрения актуальных вопросов участников оборота товаров о требованиях, предусмотрены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1944, правилами запрета и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перечнем случаев, ООО «Оператор-ЦРПТ» проводит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октябре 2024 г. (3, 10, 17, 24, 31 октября 2024 г.) серию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тему: «Разрешительный режим. Вопросы и ответы».</w:t>
      </w:r>
    </w:p>
    <w:p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регистрации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пройти регистрацию по адресам:</w:t>
      </w:r>
    </w:p>
    <w:p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fldChar w:fldCharType="begin"/>
      </w:r>
      <w:r>
        <w:rPr>
          <w:rFonts w:ascii="Times New Roman" w:hAnsi="Times New Roman" w:cs="Times New Roman"/>
          <w:sz w:val="26"/>
          <w:szCs w:val="26"/>
          <w:lang w:val="ru-RU"/>
        </w:rPr>
        <w:instrText xml:space="preserve"> HYPERLINK "htt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ps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>://х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n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>--80ainhhoc2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aj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>1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c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 xml:space="preserve">8b.xn--p1ai/1ectures/vebinarv/?ELEMENT_ID=441914" </w:instrText>
      </w:r>
      <w:r>
        <w:rPr>
          <w:rFonts w:ascii="Times New Roman" w:hAnsi="Times New Roman" w:cs="Times New Roman"/>
          <w:sz w:val="26"/>
          <w:szCs w:val="26"/>
          <w:lang w:val="ru-RU"/>
        </w:rPr>
        <w:fldChar w:fldCharType="separate"/>
      </w:r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htt</w:t>
      </w:r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ps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://х</w:t>
      </w:r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--80ainhhoc2</w:t>
      </w:r>
      <w:proofErr w:type="spellStart"/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aj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8b.xn--p1ai/1ectures/</w:t>
      </w:r>
      <w:proofErr w:type="spellStart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vebinarv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/?ELEMENT_ID=441914</w:t>
      </w:r>
      <w:r>
        <w:rPr>
          <w:rFonts w:ascii="Times New Roman" w:hAnsi="Times New Roman" w:cs="Times New Roman"/>
          <w:sz w:val="26"/>
          <w:szCs w:val="26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(регистрация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запланированный на 3 октября 2024г. в 12.00 по московскому времени);</w:t>
      </w:r>
    </w:p>
    <w:p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fldChar w:fldCharType="begin"/>
      </w:r>
      <w:r>
        <w:rPr>
          <w:rFonts w:ascii="Times New Roman" w:hAnsi="Times New Roman" w:cs="Times New Roman"/>
          <w:sz w:val="26"/>
          <w:szCs w:val="26"/>
          <w:lang w:val="ru-RU"/>
        </w:rPr>
        <w:instrText xml:space="preserve"> HYPERLINK "htt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p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>s://x--80aj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ghhoc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>2a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j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>1c8b.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xn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>--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plai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>/1ectures/vebina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ry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 xml:space="preserve">/?ELEMENT_ID=441918" </w:instrText>
      </w:r>
      <w:r>
        <w:rPr>
          <w:rFonts w:ascii="Times New Roman" w:hAnsi="Times New Roman" w:cs="Times New Roman"/>
          <w:sz w:val="26"/>
          <w:szCs w:val="26"/>
          <w:lang w:val="ru-RU"/>
        </w:rPr>
        <w:fldChar w:fldCharType="separate"/>
      </w:r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htt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p</w:t>
      </w:r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s://x--80aj</w:t>
      </w:r>
      <w:proofErr w:type="spellStart"/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ghhoc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2a</w:t>
      </w:r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j</w:t>
      </w:r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1c8b.</w:t>
      </w:r>
      <w:proofErr w:type="spellStart"/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xn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--</w:t>
      </w:r>
      <w:proofErr w:type="spellStart"/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plai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/1ectures/</w:t>
      </w:r>
      <w:proofErr w:type="spellStart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vebina</w:t>
      </w:r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ry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/?ELEMENT_ID=441918</w:t>
      </w:r>
      <w:r>
        <w:rPr>
          <w:rFonts w:ascii="Times New Roman" w:hAnsi="Times New Roman" w:cs="Times New Roman"/>
          <w:sz w:val="26"/>
          <w:szCs w:val="26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(регистрация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запланированный на 10 октября 2024 г. в 10.00 по московскому времени);</w:t>
      </w:r>
    </w:p>
    <w:p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fldChar w:fldCharType="begin"/>
      </w:r>
      <w:r>
        <w:rPr>
          <w:rFonts w:ascii="Times New Roman" w:hAnsi="Times New Roman" w:cs="Times New Roman"/>
          <w:sz w:val="26"/>
          <w:szCs w:val="26"/>
          <w:lang w:val="ru-RU"/>
        </w:rPr>
        <w:instrText xml:space="preserve"> HYPERLINK "htt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ps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>://xn—80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aighh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>oc2a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j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>1c8b.xn--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p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>lai/lectures/vebina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ry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 xml:space="preserve">/?ELEMENT_ID=441922" </w:instrText>
      </w:r>
      <w:r>
        <w:rPr>
          <w:rFonts w:ascii="Times New Roman" w:hAnsi="Times New Roman" w:cs="Times New Roman"/>
          <w:sz w:val="26"/>
          <w:szCs w:val="26"/>
          <w:lang w:val="ru-RU"/>
        </w:rPr>
        <w:fldChar w:fldCharType="separate"/>
      </w:r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htt</w:t>
      </w:r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ps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://</w:t>
      </w:r>
      <w:proofErr w:type="spellStart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xn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—80</w:t>
      </w:r>
      <w:proofErr w:type="spellStart"/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aighh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oc2a</w:t>
      </w:r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j</w:t>
      </w:r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1c8b.xn--</w:t>
      </w:r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lai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/</w:t>
      </w:r>
      <w:proofErr w:type="spellStart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lectures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/</w:t>
      </w:r>
      <w:proofErr w:type="spellStart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vebina</w:t>
      </w:r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ry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/?ELEMENT_ID=441922</w:t>
      </w:r>
      <w:r>
        <w:rPr>
          <w:rFonts w:ascii="Times New Roman" w:hAnsi="Times New Roman" w:cs="Times New Roman"/>
          <w:sz w:val="26"/>
          <w:szCs w:val="26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(регистрация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запланированный на 17 октября 2024 г. в 12.00 по московскому времени);</w:t>
      </w:r>
    </w:p>
    <w:p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7" w:history="1"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https://хn--80ajghhoc2a</w:t>
        </w:r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j</w:t>
        </w:r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1c8b.xn--p1ai/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lectures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vebinary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/?ELEMENT_</w:t>
        </w:r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I</w:t>
        </w:r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D=44l926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(регистрация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запланированный на 24 октября 2024 г. в 12.00 по московскому времени);</w:t>
      </w:r>
    </w:p>
    <w:p>
      <w:pPr>
        <w:spacing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fldChar w:fldCharType="begin"/>
      </w:r>
      <w:r>
        <w:rPr>
          <w:rFonts w:ascii="Times New Roman" w:hAnsi="Times New Roman" w:cs="Times New Roman"/>
          <w:sz w:val="26"/>
          <w:szCs w:val="26"/>
          <w:lang w:val="ru-RU"/>
        </w:rPr>
        <w:instrText xml:space="preserve"> HYPERLINK "htt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p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>s://xn--80ai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g</w:instrText>
      </w:r>
      <w:r>
        <w:rPr>
          <w:rFonts w:ascii="Times New Roman" w:hAnsi="Times New Roman" w:cs="Times New Roman"/>
          <w:sz w:val="26"/>
          <w:szCs w:val="26"/>
          <w:lang w:val="ru-RU"/>
        </w:rPr>
        <w:instrText xml:space="preserve">hhoc2aj1c8b.xn--p1ai/1ectures/vebinarv/?ELEMENT_ID=441930" </w:instrText>
      </w:r>
      <w:r>
        <w:rPr>
          <w:rFonts w:ascii="Times New Roman" w:hAnsi="Times New Roman" w:cs="Times New Roman"/>
          <w:sz w:val="26"/>
          <w:szCs w:val="26"/>
          <w:lang w:val="ru-RU"/>
        </w:rPr>
        <w:fldChar w:fldCharType="separate"/>
      </w:r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htt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p</w:t>
      </w:r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s://xn--80ai</w:t>
      </w:r>
      <w:r>
        <w:rPr>
          <w:rStyle w:val="a6"/>
          <w:rFonts w:ascii="Times New Roman" w:hAnsi="Times New Roman" w:cs="Times New Roman"/>
          <w:sz w:val="26"/>
          <w:szCs w:val="26"/>
          <w:lang w:val="en-US"/>
        </w:rPr>
        <w:t>g</w:t>
      </w:r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hhoc2aj1c8b.xn--p1ai/1ectures/</w:t>
      </w:r>
      <w:proofErr w:type="spellStart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vebinarv</w:t>
      </w:r>
      <w:proofErr w:type="spellEnd"/>
      <w:r>
        <w:rPr>
          <w:rStyle w:val="a6"/>
          <w:rFonts w:ascii="Times New Roman" w:hAnsi="Times New Roman" w:cs="Times New Roman"/>
          <w:sz w:val="26"/>
          <w:szCs w:val="26"/>
          <w:lang w:val="ru-RU"/>
        </w:rPr>
        <w:t>/?ELEMENT_ID=441930</w:t>
      </w:r>
      <w:r>
        <w:rPr>
          <w:rFonts w:ascii="Times New Roman" w:hAnsi="Times New Roman" w:cs="Times New Roman"/>
          <w:sz w:val="26"/>
          <w:szCs w:val="26"/>
          <w:lang w:val="ru-RU"/>
        </w:rPr>
        <w:fldChar w:fldCharType="end"/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(регистрация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запланированный на 31 октября 2024 г. в 12.00 по московскому времени).</w:t>
      </w:r>
    </w:p>
    <w:p>
      <w:pPr>
        <w:spacing w:line="240" w:lineRule="auto"/>
        <w:ind w:right="-612"/>
        <w:rPr>
          <w:b/>
          <w:bCs/>
          <w:lang w:val="ru-RU"/>
        </w:rPr>
      </w:pPr>
    </w:p>
    <w:bookmarkEnd w:id="0"/>
    <w:p>
      <w:pPr>
        <w:spacing w:line="240" w:lineRule="auto"/>
        <w:ind w:right="-612"/>
        <w:rPr>
          <w:lang w:val="ru-RU"/>
        </w:rPr>
      </w:pPr>
    </w:p>
    <w:sectPr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aa"/>
        <w:rPr>
          <w:rFonts w:ascii="Times New Roman" w:hAnsi="Times New Roman" w:cs="Times New Roman"/>
          <w:sz w:val="17"/>
          <w:szCs w:val="17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О</w:t>
      </w:r>
      <w:r>
        <w:rPr>
          <w:rFonts w:ascii="Times New Roman" w:hAnsi="Times New Roman" w:cs="Times New Roman"/>
          <w:sz w:val="17"/>
          <w:szCs w:val="17"/>
        </w:rPr>
        <w:t>б утверждении перечня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случаев, при которых продажа товаров, подлежащих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обязательной маркировке средствами идентификации, запрещена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на основании информации, содержащейся в государственной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информационной системе мониторинга за оборотом товаров,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подлежащих обязательной маркировке средствами идентификации,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или отсутствия в указанной государственной информационной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системе необходимой информации о таких товарах,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и особенностей внедрения указанного запрета в отношении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отдельных товаров, а также правил применения запрета продажи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товаров, подлежащих обязательной маркировке средствами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идентификации, на основании информации, содержащейся</w:t>
      </w:r>
    </w:p>
    <w:p>
      <w:pPr>
        <w:pStyle w:val="aa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в государственной информационной системе мониторинга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за оборотом товаров, подлежащих обязательной маркировке</w:t>
      </w:r>
    </w:p>
    <w:p>
      <w:pPr>
        <w:pStyle w:val="aa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средствами идентификации, или отсутствия в указанной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государственной информационной системе необходимой</w:t>
      </w:r>
    </w:p>
    <w:p>
      <w:pPr>
        <w:pStyle w:val="aa"/>
      </w:pPr>
      <w:r>
        <w:rPr>
          <w:rFonts w:ascii="Times New Roman" w:hAnsi="Times New Roman" w:cs="Times New Roman"/>
          <w:sz w:val="17"/>
          <w:szCs w:val="17"/>
        </w:rPr>
        <w:t>информации, в том числе правил получения информации</w:t>
      </w:r>
      <w:r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из указанной государственной информационной системы</w:t>
      </w:r>
    </w:p>
  </w:footnote>
  <w:footnote w:id="2">
    <w:p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</w:t>
      </w:r>
      <w:r>
        <w:rPr>
          <w:rFonts w:ascii="Times New Roman" w:hAnsi="Times New Roman" w:cs="Times New Roman"/>
          <w:sz w:val="17"/>
          <w:szCs w:val="17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Российской Федерации от 30 ноября 2022 г. № 2173</w:t>
      </w:r>
      <w:r>
        <w:rPr>
          <w:rFonts w:ascii="Times New Roman" w:hAnsi="Times New Roman" w:cs="Times New Roman"/>
          <w:sz w:val="17"/>
          <w:szCs w:val="17"/>
          <w:shd w:val="clear" w:color="auto" w:fill="FFFFFF"/>
          <w:lang w:val="ru-RU"/>
        </w:rPr>
        <w:t>.</w:t>
      </w:r>
    </w:p>
    <w:p>
      <w:pPr>
        <w:pStyle w:val="aa"/>
        <w:rPr>
          <w:lang w:val="ru-RU"/>
        </w:rPr>
      </w:pPr>
    </w:p>
  </w:footnote>
  <w:footnote w:id="3">
    <w:p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4">
    <w:p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c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5">
    <w:p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c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6">
    <w:p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c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7">
    <w:p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c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8">
    <w:p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c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9">
    <w:p>
      <w:pPr>
        <w:pStyle w:val="aa"/>
        <w:jc w:val="both"/>
      </w:pPr>
      <w:r>
        <w:rPr>
          <w:rStyle w:val="ac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39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hyperlink" Target="https://&#1093;n--80ajghhoc2aj1c8b.xn--p1ai/lectures/vebinary/?ELEMENT_ID=44l9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73E5-3A95-48EF-9CD6-988A8AAA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user</cp:lastModifiedBy>
  <cp:revision>5</cp:revision>
  <cp:lastPrinted>2024-09-26T07:26:00Z</cp:lastPrinted>
  <dcterms:created xsi:type="dcterms:W3CDTF">2024-10-01T13:41:00Z</dcterms:created>
  <dcterms:modified xsi:type="dcterms:W3CDTF">2024-10-02T06:08:00Z</dcterms:modified>
</cp:coreProperties>
</file>