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81" w:rsidRDefault="00EA748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A7481" w:rsidRDefault="00EA7481">
      <w:pPr>
        <w:pStyle w:val="ConsPlusNormal"/>
        <w:outlineLvl w:val="0"/>
      </w:pPr>
    </w:p>
    <w:p w:rsidR="00EA7481" w:rsidRDefault="00EA7481">
      <w:pPr>
        <w:pStyle w:val="ConsPlusTitle"/>
        <w:jc w:val="center"/>
      </w:pPr>
      <w:r>
        <w:t>ПРАВИТЕЛЬСТВО РЕСПУБЛИКИ КОМИ</w:t>
      </w:r>
    </w:p>
    <w:p w:rsidR="00EA7481" w:rsidRDefault="00EA7481">
      <w:pPr>
        <w:pStyle w:val="ConsPlusTitle"/>
        <w:jc w:val="center"/>
      </w:pPr>
    </w:p>
    <w:p w:rsidR="00EA7481" w:rsidRDefault="00EA7481">
      <w:pPr>
        <w:pStyle w:val="ConsPlusTitle"/>
        <w:jc w:val="center"/>
      </w:pPr>
      <w:r>
        <w:t>РАСПОРЯЖЕНИЕ</w:t>
      </w:r>
    </w:p>
    <w:p w:rsidR="00EA7481" w:rsidRDefault="00EA7481">
      <w:pPr>
        <w:pStyle w:val="ConsPlusTitle"/>
        <w:jc w:val="center"/>
      </w:pPr>
      <w:bookmarkStart w:id="0" w:name="_GoBack"/>
      <w:r>
        <w:t>от 30 марта 2020 г. N 84-р</w:t>
      </w:r>
    </w:p>
    <w:bookmarkEnd w:id="0"/>
    <w:p w:rsidR="00EA7481" w:rsidRDefault="00EA74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A7481">
        <w:trPr>
          <w:jc w:val="center"/>
        </w:trPr>
        <w:tc>
          <w:tcPr>
            <w:tcW w:w="9294" w:type="dxa"/>
            <w:tcBorders>
              <w:top w:val="nil"/>
              <w:left w:val="single" w:sz="24" w:space="0" w:color="CED3F1"/>
              <w:bottom w:val="nil"/>
              <w:right w:val="single" w:sz="24" w:space="0" w:color="F4F3F8"/>
            </w:tcBorders>
            <w:shd w:val="clear" w:color="auto" w:fill="F4F3F8"/>
          </w:tcPr>
          <w:p w:rsidR="00EA7481" w:rsidRDefault="00EA7481">
            <w:pPr>
              <w:pStyle w:val="ConsPlusNormal"/>
              <w:jc w:val="center"/>
            </w:pPr>
            <w:r>
              <w:rPr>
                <w:color w:val="392C69"/>
              </w:rPr>
              <w:t>Список изменяющих документов</w:t>
            </w:r>
          </w:p>
          <w:p w:rsidR="00EA7481" w:rsidRDefault="00EA7481">
            <w:pPr>
              <w:pStyle w:val="ConsPlusNormal"/>
              <w:jc w:val="center"/>
            </w:pPr>
            <w:proofErr w:type="gramStart"/>
            <w:r>
              <w:rPr>
                <w:color w:val="392C69"/>
              </w:rPr>
              <w:t xml:space="preserve">(в ред. распоряжений Правительства РК от 24.04.2020 </w:t>
            </w:r>
            <w:hyperlink r:id="rId5" w:history="1">
              <w:r>
                <w:rPr>
                  <w:color w:val="0000FF"/>
                </w:rPr>
                <w:t>N 126-р</w:t>
              </w:r>
            </w:hyperlink>
            <w:r>
              <w:rPr>
                <w:color w:val="392C69"/>
              </w:rPr>
              <w:t>,</w:t>
            </w:r>
            <w:proofErr w:type="gramEnd"/>
          </w:p>
          <w:p w:rsidR="00EA7481" w:rsidRDefault="00EA7481">
            <w:pPr>
              <w:pStyle w:val="ConsPlusNormal"/>
              <w:jc w:val="center"/>
            </w:pPr>
            <w:r>
              <w:rPr>
                <w:color w:val="392C69"/>
              </w:rPr>
              <w:t xml:space="preserve">от 04.06.2020 </w:t>
            </w:r>
            <w:hyperlink r:id="rId6" w:history="1">
              <w:r>
                <w:rPr>
                  <w:color w:val="0000FF"/>
                </w:rPr>
                <w:t>N 164-р</w:t>
              </w:r>
            </w:hyperlink>
            <w:r>
              <w:rPr>
                <w:color w:val="392C69"/>
              </w:rPr>
              <w:t>)</w:t>
            </w:r>
          </w:p>
        </w:tc>
      </w:tr>
    </w:tbl>
    <w:p w:rsidR="00EA7481" w:rsidRDefault="00EA7481">
      <w:pPr>
        <w:pStyle w:val="ConsPlusNormal"/>
      </w:pPr>
    </w:p>
    <w:p w:rsidR="00EA7481" w:rsidRDefault="00EA7481">
      <w:pPr>
        <w:pStyle w:val="ConsPlusNormal"/>
        <w:ind w:firstLine="540"/>
        <w:jc w:val="both"/>
      </w:pPr>
      <w:r>
        <w:t xml:space="preserve">В целях исполнения </w:t>
      </w:r>
      <w:hyperlink r:id="rId7" w:history="1">
        <w:r>
          <w:rPr>
            <w:color w:val="0000FF"/>
          </w:rPr>
          <w:t>распоряжения</w:t>
        </w:r>
      </w:hyperlink>
      <w:r>
        <w:t xml:space="preserve"> Правительства Российской Федерации от 19 марта 2020 г. N 670-р:</w:t>
      </w:r>
    </w:p>
    <w:p w:rsidR="00EA7481" w:rsidRDefault="00EA7481">
      <w:pPr>
        <w:pStyle w:val="ConsPlusNormal"/>
        <w:spacing w:before="220"/>
        <w:ind w:firstLine="540"/>
        <w:jc w:val="both"/>
      </w:pPr>
      <w:bookmarkStart w:id="1" w:name="P10"/>
      <w:bookmarkEnd w:id="1"/>
      <w:r>
        <w:t xml:space="preserve">1. </w:t>
      </w:r>
      <w:proofErr w:type="gramStart"/>
      <w:r>
        <w:t>Министерству Республики Коми имущественных и земельных отношений по договорам аренды, заключенным в отношении государственного имущества Республики Коми (в том числе земельных участков), за исключением государственного имущества Республики Коми, закрепленного на праве хозяйственного ведения за государственными унитарными предприятиями Республики Коми, на праве оперативного управления за государственными автономными и бюджетными учреждениями Республики Коми) (далее - договоры аренды),</w:t>
      </w:r>
      <w:proofErr w:type="gramEnd"/>
      <w:r>
        <w:t xml:space="preserve"> предоставленного во владение и (или) в пользование юридическим лицам и индивидуальным предпринимателям, сведения о которых включены в единый реестр субъектов малого и среднего предпринимательства в соответствии с Федеральным </w:t>
      </w:r>
      <w:hyperlink r:id="rId8" w:history="1">
        <w:r>
          <w:rPr>
            <w:color w:val="0000FF"/>
          </w:rPr>
          <w:t>законом</w:t>
        </w:r>
      </w:hyperlink>
      <w:r>
        <w:t xml:space="preserve"> "О развитии малого и среднего предпринимательства в Российской Федерации" (далее - субъекты малого и среднего предпринимательства):</w:t>
      </w:r>
    </w:p>
    <w:p w:rsidR="00EA7481" w:rsidRDefault="00EA7481">
      <w:pPr>
        <w:pStyle w:val="ConsPlusNormal"/>
        <w:jc w:val="both"/>
      </w:pPr>
      <w:r>
        <w:t xml:space="preserve">(в ред. </w:t>
      </w:r>
      <w:hyperlink r:id="rId9" w:history="1">
        <w:r>
          <w:rPr>
            <w:color w:val="0000FF"/>
          </w:rPr>
          <w:t>распоряжения</w:t>
        </w:r>
      </w:hyperlink>
      <w:r>
        <w:t xml:space="preserve"> Правительства РК от 24.04.2020 N 126-р)</w:t>
      </w:r>
    </w:p>
    <w:p w:rsidR="00EA7481" w:rsidRDefault="00EA7481">
      <w:pPr>
        <w:pStyle w:val="ConsPlusNormal"/>
        <w:spacing w:before="220"/>
        <w:ind w:firstLine="540"/>
        <w:jc w:val="both"/>
      </w:pPr>
      <w:bookmarkStart w:id="2" w:name="P12"/>
      <w:bookmarkEnd w:id="2"/>
      <w:proofErr w:type="gramStart"/>
      <w:r>
        <w:t>а) обеспечить в течение 30 календарных дней со дня обращения субъекта малого и среднего предпринимательства заключение дополнительного соглашения, предусматривающего отсрочку внесения арендной платы, предусмотренной в 2020 году, и ее уплату равными частями в сроки, предусмотренные договором аренды в 2021 году, или на иных условиях, предложенных арендатором, по согласованию сторон, но не позднее 31 декабря 2021 года;</w:t>
      </w:r>
      <w:proofErr w:type="gramEnd"/>
    </w:p>
    <w:p w:rsidR="00EA7481" w:rsidRDefault="00EA7481">
      <w:pPr>
        <w:pStyle w:val="ConsPlusNormal"/>
        <w:jc w:val="both"/>
      </w:pPr>
      <w:r>
        <w:t xml:space="preserve">(в ред. </w:t>
      </w:r>
      <w:hyperlink r:id="rId10" w:history="1">
        <w:r>
          <w:rPr>
            <w:color w:val="0000FF"/>
          </w:rPr>
          <w:t>распоряжения</w:t>
        </w:r>
      </w:hyperlink>
      <w:r>
        <w:t xml:space="preserve"> Правительства РК от 24.04.2020 N 126-р)</w:t>
      </w:r>
    </w:p>
    <w:p w:rsidR="00EA7481" w:rsidRDefault="00EA7481">
      <w:pPr>
        <w:pStyle w:val="ConsPlusNormal"/>
        <w:spacing w:before="220"/>
        <w:ind w:firstLine="540"/>
        <w:jc w:val="both"/>
      </w:pPr>
      <w:bookmarkStart w:id="3" w:name="P14"/>
      <w:bookmarkEnd w:id="3"/>
      <w:proofErr w:type="gramStart"/>
      <w:r>
        <w:t xml:space="preserve">а-1) обеспечить в течение 30 календарных дней со дня обращения субъектов малого и среднего предпринимательства, осуществляющих основные виды экономической деятельности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t>коронавирусной</w:t>
      </w:r>
      <w:proofErr w:type="spellEnd"/>
      <w:r>
        <w:t xml:space="preserve"> инфекции, </w:t>
      </w:r>
      <w:hyperlink r:id="rId11" w:history="1">
        <w:r>
          <w:rPr>
            <w:color w:val="0000FF"/>
          </w:rPr>
          <w:t>перечень</w:t>
        </w:r>
      </w:hyperlink>
      <w:r>
        <w:t xml:space="preserve"> которых утвержден постановлением Правительства Российской Федерации от 3 апреля 2020 г. N 434 (далее - Перечень отраслей), заключение к договорам аренды дополнительных</w:t>
      </w:r>
      <w:proofErr w:type="gramEnd"/>
      <w:r>
        <w:t xml:space="preserve"> соглашений, предусматривающих освобождение от внесения арендной платы по договорам аренды за период с 1 марта 2020 года до последнего дня месяца, в котором действует режим повышенной готовности на территории субъекта Российской Федерации, где расположено переданное в аренду государственное имущество Республики Коми, включительно;</w:t>
      </w:r>
    </w:p>
    <w:p w:rsidR="00EA7481" w:rsidRDefault="00EA7481">
      <w:pPr>
        <w:pStyle w:val="ConsPlusNormal"/>
        <w:jc w:val="both"/>
      </w:pPr>
      <w:r>
        <w:t>(</w:t>
      </w:r>
      <w:proofErr w:type="spellStart"/>
      <w:r>
        <w:t>пп</w:t>
      </w:r>
      <w:proofErr w:type="spellEnd"/>
      <w:r>
        <w:t xml:space="preserve">. "а-1" </w:t>
      </w:r>
      <w:proofErr w:type="spellStart"/>
      <w:proofErr w:type="gramStart"/>
      <w:r>
        <w:t>введен</w:t>
      </w:r>
      <w:proofErr w:type="gramEnd"/>
      <w:r w:rsidR="00C51B7A">
        <w:fldChar w:fldCharType="begin"/>
      </w:r>
      <w:r w:rsidR="00C51B7A">
        <w:instrText>HYPERLINK "consultantplus://offline/ref=E49C6BF63A9DA14897C7C74E63C513D3BCB91DC45BC1640C687E2A27BF264E1F12F3744755C84C956FF80660C78FEB8C399598B6451A55C4DE6E193Ah0nDM"</w:instrText>
      </w:r>
      <w:r w:rsidR="00C51B7A">
        <w:fldChar w:fldCharType="separate"/>
      </w:r>
      <w:r>
        <w:rPr>
          <w:color w:val="0000FF"/>
        </w:rPr>
        <w:t>распоряжением</w:t>
      </w:r>
      <w:proofErr w:type="spellEnd"/>
      <w:r w:rsidR="00C51B7A">
        <w:fldChar w:fldCharType="end"/>
      </w:r>
      <w:r>
        <w:t xml:space="preserve"> Правительства РК от 24.04.2020 N 126-р; в ред. </w:t>
      </w:r>
      <w:hyperlink r:id="rId12" w:history="1">
        <w:r>
          <w:rPr>
            <w:color w:val="0000FF"/>
          </w:rPr>
          <w:t>распоряжения</w:t>
        </w:r>
      </w:hyperlink>
      <w:r>
        <w:t xml:space="preserve"> Правительства РК от 04.06.2020 N 164-р)</w:t>
      </w:r>
    </w:p>
    <w:p w:rsidR="00EA7481" w:rsidRDefault="00EA7481">
      <w:pPr>
        <w:pStyle w:val="ConsPlusNormal"/>
        <w:spacing w:before="220"/>
        <w:ind w:firstLine="540"/>
        <w:jc w:val="both"/>
      </w:pPr>
      <w:bookmarkStart w:id="4" w:name="P16"/>
      <w:bookmarkEnd w:id="4"/>
      <w:proofErr w:type="gramStart"/>
      <w:r>
        <w:t>а-2) обеспечить в течение 30 календарных дней со дня обращения субъектов малого и среднего предпринимательства, осуществляющих иные виды деятельности, не включенные в Перечень отраслей, заключение к договорам аренды дополнительных соглашений, предусматривающих установление размера арендной платы в объеме 50 процентов от установленной арендной платы в период с 1 марта 2020 года до последнего дня месяца, в котором действует режим повышенной готовности</w:t>
      </w:r>
      <w:proofErr w:type="gramEnd"/>
      <w:r>
        <w:t xml:space="preserve"> на территории субъекта Российской </w:t>
      </w:r>
      <w:r>
        <w:lastRenderedPageBreak/>
        <w:t>Федерации, где расположено переданное в аренду государственное имущество Республики Коми, включительно;</w:t>
      </w:r>
    </w:p>
    <w:p w:rsidR="00EA7481" w:rsidRDefault="00EA7481">
      <w:pPr>
        <w:pStyle w:val="ConsPlusNormal"/>
        <w:jc w:val="both"/>
      </w:pPr>
      <w:r>
        <w:t>(</w:t>
      </w:r>
      <w:proofErr w:type="spellStart"/>
      <w:r>
        <w:t>пп</w:t>
      </w:r>
      <w:proofErr w:type="spellEnd"/>
      <w:r>
        <w:t xml:space="preserve">. "а-2" </w:t>
      </w:r>
      <w:proofErr w:type="spellStart"/>
      <w:proofErr w:type="gramStart"/>
      <w:r>
        <w:t>введен</w:t>
      </w:r>
      <w:proofErr w:type="gramEnd"/>
      <w:r w:rsidR="00C51B7A">
        <w:fldChar w:fldCharType="begin"/>
      </w:r>
      <w:r w:rsidR="00C51B7A">
        <w:instrText>HYPERLINK "consultantplus://offline/ref=E49C6BF63A9DA14897C7C74E63C513D3BCB91DC45BC1640C687E2A27BF264E1F12F3744755C84C956FF80660C18FEB8C399598B6451A55C4DE6E193Ah0nDM"</w:instrText>
      </w:r>
      <w:r w:rsidR="00C51B7A">
        <w:fldChar w:fldCharType="separate"/>
      </w:r>
      <w:r>
        <w:rPr>
          <w:color w:val="0000FF"/>
        </w:rPr>
        <w:t>распоряжением</w:t>
      </w:r>
      <w:proofErr w:type="spellEnd"/>
      <w:r w:rsidR="00C51B7A">
        <w:fldChar w:fldCharType="end"/>
      </w:r>
      <w:r>
        <w:t xml:space="preserve"> Правительства РК от 24.04.2020 N 126-р; в ред. </w:t>
      </w:r>
      <w:hyperlink r:id="rId13" w:history="1">
        <w:r>
          <w:rPr>
            <w:color w:val="0000FF"/>
          </w:rPr>
          <w:t>распоряжения</w:t>
        </w:r>
      </w:hyperlink>
      <w:r>
        <w:t xml:space="preserve"> Правительства РК от 04.06.2020 N 164-р)</w:t>
      </w:r>
    </w:p>
    <w:p w:rsidR="00EA7481" w:rsidRDefault="00EA7481">
      <w:pPr>
        <w:pStyle w:val="ConsPlusNormal"/>
        <w:spacing w:before="220"/>
        <w:ind w:firstLine="540"/>
        <w:jc w:val="both"/>
      </w:pPr>
      <w:proofErr w:type="gramStart"/>
      <w:r>
        <w:t xml:space="preserve">б) уведомить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w:t>
      </w:r>
      <w:hyperlink w:anchor="P12" w:history="1">
        <w:r>
          <w:rPr>
            <w:color w:val="0000FF"/>
          </w:rPr>
          <w:t>подпункта "а"</w:t>
        </w:r>
      </w:hyperlink>
      <w:r>
        <w:t xml:space="preserve"> настоящего пункта, в том числе путем размещения соответствующей информации на официальном сайте Министерства Республики Коми имущественных и земельных отношений в информационно-телекоммуникационной сети "Интернет";</w:t>
      </w:r>
      <w:proofErr w:type="gramEnd"/>
    </w:p>
    <w:p w:rsidR="00EA7481" w:rsidRDefault="00EA7481">
      <w:pPr>
        <w:pStyle w:val="ConsPlusNormal"/>
        <w:spacing w:before="220"/>
        <w:ind w:firstLine="540"/>
        <w:jc w:val="both"/>
      </w:pPr>
      <w:proofErr w:type="gramStart"/>
      <w:r>
        <w:t xml:space="preserve">б-1) уведомить не позднее 8 мая 2020 г. субъекты малого и среднего предпринимательства о возможности заключения дополнительного соглашения к договорам аренды в соответствии с требованиями </w:t>
      </w:r>
      <w:hyperlink w:anchor="P14" w:history="1">
        <w:r>
          <w:rPr>
            <w:color w:val="0000FF"/>
          </w:rPr>
          <w:t>подпунктов "а-1"</w:t>
        </w:r>
      </w:hyperlink>
      <w:r>
        <w:t xml:space="preserve"> - </w:t>
      </w:r>
      <w:hyperlink w:anchor="P16" w:history="1">
        <w:r>
          <w:rPr>
            <w:color w:val="0000FF"/>
          </w:rPr>
          <w:t>"а-2"</w:t>
        </w:r>
      </w:hyperlink>
      <w:r>
        <w:t xml:space="preserve"> настоящего пункта, в том числе путем размещения соответствующей информации на официальном сайте Министерства Республики Коми имущественных и земельных отношений в информационно-телекоммуникационной сети "Интернет";</w:t>
      </w:r>
      <w:proofErr w:type="gramEnd"/>
    </w:p>
    <w:p w:rsidR="00EA7481" w:rsidRDefault="00EA7481">
      <w:pPr>
        <w:pStyle w:val="ConsPlusNormal"/>
        <w:jc w:val="both"/>
      </w:pPr>
      <w:r>
        <w:t>(</w:t>
      </w:r>
      <w:proofErr w:type="spellStart"/>
      <w:r>
        <w:t>пп</w:t>
      </w:r>
      <w:proofErr w:type="spellEnd"/>
      <w:r>
        <w:t xml:space="preserve">. "б-1" </w:t>
      </w:r>
      <w:proofErr w:type="spellStart"/>
      <w:proofErr w:type="gramStart"/>
      <w:r>
        <w:t>введен</w:t>
      </w:r>
      <w:proofErr w:type="gramEnd"/>
      <w:r w:rsidR="00C51B7A">
        <w:fldChar w:fldCharType="begin"/>
      </w:r>
      <w:r w:rsidR="00C51B7A">
        <w:instrText>HYPERLINK "consultantplus://offline/ref=E49C6BF63A9DA14897C7C74E63C513D3BCB91DC45BC1640C687E2A27BF264E1F12F3744755C84C956FF80660C28FEB8C399598B6451A55C4DE6E193Ah0nDM"</w:instrText>
      </w:r>
      <w:r w:rsidR="00C51B7A">
        <w:fldChar w:fldCharType="separate"/>
      </w:r>
      <w:r>
        <w:rPr>
          <w:color w:val="0000FF"/>
        </w:rPr>
        <w:t>распоряжением</w:t>
      </w:r>
      <w:proofErr w:type="spellEnd"/>
      <w:r w:rsidR="00C51B7A">
        <w:fldChar w:fldCharType="end"/>
      </w:r>
      <w:r>
        <w:t xml:space="preserve"> Правительства РК от 24.04.2020 N 126-р)</w:t>
      </w:r>
    </w:p>
    <w:p w:rsidR="00EA7481" w:rsidRDefault="00EA7481">
      <w:pPr>
        <w:pStyle w:val="ConsPlusNormal"/>
        <w:spacing w:before="220"/>
        <w:ind w:firstLine="540"/>
        <w:jc w:val="both"/>
      </w:pPr>
      <w:r>
        <w:t>в) 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 подлежащей уплате по таким договорам в 2020 году.</w:t>
      </w:r>
    </w:p>
    <w:p w:rsidR="00EA7481" w:rsidRDefault="00EA7481">
      <w:pPr>
        <w:pStyle w:val="ConsPlusNormal"/>
        <w:spacing w:before="220"/>
        <w:ind w:firstLine="540"/>
        <w:jc w:val="both"/>
      </w:pPr>
      <w:bookmarkStart w:id="5" w:name="P22"/>
      <w:bookmarkEnd w:id="5"/>
      <w:r>
        <w:t>2. Органам исполнительной власти Республики Коми, в ведении которых находятся государственные предприятия Республики Коми, осуществляющим функции и полномочия учредителя государственных автономных и бюджетных учреждений Республики Коми (далее - подведомственные предприятия и учреждения), обеспечить:</w:t>
      </w:r>
    </w:p>
    <w:p w:rsidR="00EA7481" w:rsidRDefault="00EA7481">
      <w:pPr>
        <w:pStyle w:val="ConsPlusNormal"/>
        <w:spacing w:before="220"/>
        <w:ind w:firstLine="540"/>
        <w:jc w:val="both"/>
      </w:pPr>
      <w:bookmarkStart w:id="6" w:name="P23"/>
      <w:bookmarkEnd w:id="6"/>
      <w:r>
        <w:t xml:space="preserve">а) в течение 30 календарных дней со дня обращения субъекта малого и среднего предпринимательства заключение к договорам аренды, заключенным в отношении государственного имущества Республики Коми, закрепленного на праве хозяйственного ведения за подведомственными предприятиями, дополнительных соглашений, предусматривающих меры, установленные </w:t>
      </w:r>
      <w:hyperlink w:anchor="P12" w:history="1">
        <w:r>
          <w:rPr>
            <w:color w:val="0000FF"/>
          </w:rPr>
          <w:t>подпунктом "а" пункта 1</w:t>
        </w:r>
      </w:hyperlink>
      <w:r>
        <w:t xml:space="preserve"> настоящего распоряжения;</w:t>
      </w:r>
    </w:p>
    <w:p w:rsidR="00EA7481" w:rsidRDefault="00EA7481">
      <w:pPr>
        <w:pStyle w:val="ConsPlusNormal"/>
        <w:jc w:val="both"/>
      </w:pPr>
      <w:r>
        <w:t>(</w:t>
      </w:r>
      <w:proofErr w:type="spellStart"/>
      <w:r>
        <w:t>пп</w:t>
      </w:r>
      <w:proofErr w:type="spellEnd"/>
      <w:r>
        <w:t xml:space="preserve">. "а" в ред. </w:t>
      </w:r>
      <w:hyperlink r:id="rId14" w:history="1">
        <w:r>
          <w:rPr>
            <w:color w:val="0000FF"/>
          </w:rPr>
          <w:t>распоряжения</w:t>
        </w:r>
      </w:hyperlink>
      <w:r>
        <w:t xml:space="preserve"> Правительства РК от 24.04.2020 N 126-р)</w:t>
      </w:r>
    </w:p>
    <w:p w:rsidR="00EA7481" w:rsidRDefault="00EA7481">
      <w:pPr>
        <w:pStyle w:val="ConsPlusNormal"/>
        <w:spacing w:before="220"/>
        <w:ind w:firstLine="540"/>
        <w:jc w:val="both"/>
      </w:pPr>
      <w:bookmarkStart w:id="7" w:name="P25"/>
      <w:bookmarkEnd w:id="7"/>
      <w:proofErr w:type="gramStart"/>
      <w:r>
        <w:t xml:space="preserve">а-1) в течение 30 дней со дня обращения субъекта малого и среднего предпринимательства заключение к договорам аренды, заключенным в отношении государственного имущества Республики Коми, закрепленного на праве оперативного управления за учреждениями, дополнительных соглашений, предусматривающих меры, установленные </w:t>
      </w:r>
      <w:hyperlink w:anchor="P12" w:history="1">
        <w:r>
          <w:rPr>
            <w:color w:val="0000FF"/>
          </w:rPr>
          <w:t>подпунктами "а"</w:t>
        </w:r>
      </w:hyperlink>
      <w:r>
        <w:t xml:space="preserve">, </w:t>
      </w:r>
      <w:hyperlink w:anchor="P14" w:history="1">
        <w:r>
          <w:rPr>
            <w:color w:val="0000FF"/>
          </w:rPr>
          <w:t>"а-1"</w:t>
        </w:r>
      </w:hyperlink>
      <w:r>
        <w:t xml:space="preserve">, </w:t>
      </w:r>
      <w:hyperlink w:anchor="P16" w:history="1">
        <w:r>
          <w:rPr>
            <w:color w:val="0000FF"/>
          </w:rPr>
          <w:t>"а-2" пункта 1</w:t>
        </w:r>
      </w:hyperlink>
      <w:r>
        <w:t xml:space="preserve"> настоящего распоряжения;</w:t>
      </w:r>
      <w:proofErr w:type="gramEnd"/>
    </w:p>
    <w:p w:rsidR="00EA7481" w:rsidRDefault="00EA7481">
      <w:pPr>
        <w:pStyle w:val="ConsPlusNormal"/>
        <w:jc w:val="both"/>
      </w:pPr>
      <w:r>
        <w:t>(</w:t>
      </w:r>
      <w:proofErr w:type="spellStart"/>
      <w:r>
        <w:t>пп</w:t>
      </w:r>
      <w:proofErr w:type="spellEnd"/>
      <w:r>
        <w:t xml:space="preserve">. "а-1" </w:t>
      </w:r>
      <w:proofErr w:type="spellStart"/>
      <w:proofErr w:type="gramStart"/>
      <w:r>
        <w:t>введен</w:t>
      </w:r>
      <w:proofErr w:type="gramEnd"/>
      <w:r w:rsidR="00C51B7A">
        <w:fldChar w:fldCharType="begin"/>
      </w:r>
      <w:r w:rsidR="00C51B7A">
        <w:instrText>HYPERLINK "consultantplus://offline/ref=E49C6BF63A9DA14897C7C74E63C513D3BCB91DC45BC1640C687E2A27BF264E1F12F3744755C84C956FF80663C58FEB8C399598B6451A55C4DE6E193Ah0nDM"</w:instrText>
      </w:r>
      <w:r w:rsidR="00C51B7A">
        <w:fldChar w:fldCharType="separate"/>
      </w:r>
      <w:r>
        <w:rPr>
          <w:color w:val="0000FF"/>
        </w:rPr>
        <w:t>распоряжением</w:t>
      </w:r>
      <w:proofErr w:type="spellEnd"/>
      <w:r w:rsidR="00C51B7A">
        <w:fldChar w:fldCharType="end"/>
      </w:r>
      <w:r>
        <w:t xml:space="preserve"> Правительства РК от 24.04.2020 N 126-р)</w:t>
      </w:r>
    </w:p>
    <w:p w:rsidR="00EA7481" w:rsidRDefault="00EA7481">
      <w:pPr>
        <w:pStyle w:val="ConsPlusNormal"/>
        <w:spacing w:before="220"/>
        <w:ind w:firstLine="540"/>
        <w:jc w:val="both"/>
      </w:pPr>
      <w:r>
        <w:t xml:space="preserve">б) уведомление подведомственными предприятиями и учреждениями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w:t>
      </w:r>
      <w:hyperlink w:anchor="P23" w:history="1">
        <w:r>
          <w:rPr>
            <w:color w:val="0000FF"/>
          </w:rPr>
          <w:t>подпункта "а"</w:t>
        </w:r>
      </w:hyperlink>
      <w:r>
        <w:t xml:space="preserve"> настоящего пункта;</w:t>
      </w:r>
    </w:p>
    <w:p w:rsidR="00EA7481" w:rsidRDefault="00EA7481">
      <w:pPr>
        <w:pStyle w:val="ConsPlusNormal"/>
        <w:spacing w:before="220"/>
        <w:ind w:firstLine="540"/>
        <w:jc w:val="both"/>
      </w:pPr>
      <w:proofErr w:type="gramStart"/>
      <w:r>
        <w:t xml:space="preserve">б-1) уведомление учреждениями не позднее 8 мая 2020 г.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w:t>
      </w:r>
      <w:hyperlink w:anchor="P25" w:history="1">
        <w:r>
          <w:rPr>
            <w:color w:val="0000FF"/>
          </w:rPr>
          <w:t>подпункта "а-1"</w:t>
        </w:r>
      </w:hyperlink>
      <w:r>
        <w:t xml:space="preserve"> настоящего пункта;</w:t>
      </w:r>
      <w:proofErr w:type="gramEnd"/>
    </w:p>
    <w:p w:rsidR="00EA7481" w:rsidRDefault="00EA7481">
      <w:pPr>
        <w:pStyle w:val="ConsPlusNormal"/>
        <w:jc w:val="both"/>
      </w:pPr>
      <w:r>
        <w:t>(</w:t>
      </w:r>
      <w:proofErr w:type="spellStart"/>
      <w:r>
        <w:t>пп</w:t>
      </w:r>
      <w:proofErr w:type="spellEnd"/>
      <w:r>
        <w:t xml:space="preserve">. "б-1" </w:t>
      </w:r>
      <w:proofErr w:type="spellStart"/>
      <w:proofErr w:type="gramStart"/>
      <w:r>
        <w:t>введен</w:t>
      </w:r>
      <w:proofErr w:type="gramEnd"/>
      <w:hyperlink r:id="rId15" w:history="1">
        <w:r>
          <w:rPr>
            <w:color w:val="0000FF"/>
          </w:rPr>
          <w:t>распоряжением</w:t>
        </w:r>
        <w:proofErr w:type="spellEnd"/>
      </w:hyperlink>
      <w:r>
        <w:t xml:space="preserve"> Правительства РК от 24.04.2020 N 126-р)</w:t>
      </w:r>
    </w:p>
    <w:p w:rsidR="00EA7481" w:rsidRDefault="00EA7481">
      <w:pPr>
        <w:pStyle w:val="ConsPlusNormal"/>
        <w:spacing w:before="220"/>
        <w:ind w:firstLine="540"/>
        <w:jc w:val="both"/>
      </w:pPr>
      <w:r>
        <w:t xml:space="preserve">в) 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 подлежащей </w:t>
      </w:r>
      <w:r>
        <w:lastRenderedPageBreak/>
        <w:t>уплате по таким договорам в 2020 году.</w:t>
      </w:r>
    </w:p>
    <w:p w:rsidR="00EA7481" w:rsidRDefault="00EA7481">
      <w:pPr>
        <w:pStyle w:val="ConsPlusNormal"/>
        <w:spacing w:before="220"/>
        <w:ind w:firstLine="540"/>
        <w:jc w:val="both"/>
      </w:pPr>
      <w:r>
        <w:t xml:space="preserve">3. Рекомендовать органам местного самоуправления в Республике Коми руководствоваться положениями, указанными в </w:t>
      </w:r>
      <w:hyperlink w:anchor="P10" w:history="1">
        <w:r>
          <w:rPr>
            <w:color w:val="0000FF"/>
          </w:rPr>
          <w:t>пунктах 1</w:t>
        </w:r>
      </w:hyperlink>
      <w:r>
        <w:t xml:space="preserve"> и </w:t>
      </w:r>
      <w:hyperlink w:anchor="P32" w:history="1">
        <w:r>
          <w:rPr>
            <w:color w:val="0000FF"/>
          </w:rPr>
          <w:t>4</w:t>
        </w:r>
      </w:hyperlink>
      <w:r>
        <w:t xml:space="preserve"> настоящего распоряжения.</w:t>
      </w:r>
    </w:p>
    <w:p w:rsidR="00EA7481" w:rsidRDefault="00EA7481">
      <w:pPr>
        <w:pStyle w:val="ConsPlusNormal"/>
        <w:spacing w:before="220"/>
        <w:ind w:firstLine="540"/>
        <w:jc w:val="both"/>
      </w:pPr>
      <w:bookmarkStart w:id="8" w:name="P32"/>
      <w:bookmarkEnd w:id="8"/>
      <w:r>
        <w:t xml:space="preserve">4. Органам исполнительной власти Республики Коми, указанным в </w:t>
      </w:r>
      <w:hyperlink w:anchor="P22" w:history="1">
        <w:r>
          <w:rPr>
            <w:color w:val="0000FF"/>
          </w:rPr>
          <w:t>пункте 2</w:t>
        </w:r>
      </w:hyperlink>
      <w:r>
        <w:t xml:space="preserve"> настоящего распоряжения, обеспечить в срок до 3 числа месяца, следующего за отчетным кварталом, направление в Министерство Республики Коми имущественных и земельных отношений ежеквартального отчета о реализации настоящего распоряжения.</w:t>
      </w:r>
    </w:p>
    <w:p w:rsidR="00EA7481" w:rsidRDefault="00EA7481">
      <w:pPr>
        <w:pStyle w:val="ConsPlusNormal"/>
        <w:jc w:val="both"/>
      </w:pPr>
      <w:r>
        <w:t xml:space="preserve">(в ред. </w:t>
      </w:r>
      <w:hyperlink r:id="rId16" w:history="1">
        <w:r>
          <w:rPr>
            <w:color w:val="0000FF"/>
          </w:rPr>
          <w:t>распоряжения</w:t>
        </w:r>
      </w:hyperlink>
      <w:r>
        <w:t xml:space="preserve"> Правительства РК от 24.04.2020 N 126-р)</w:t>
      </w:r>
    </w:p>
    <w:p w:rsidR="00EA7481" w:rsidRDefault="00EA7481">
      <w:pPr>
        <w:pStyle w:val="ConsPlusNormal"/>
        <w:spacing w:before="220"/>
        <w:ind w:firstLine="540"/>
        <w:jc w:val="both"/>
      </w:pPr>
      <w:r>
        <w:t>5. Настоящее распоряжение вступает в силу со дня его принятия.</w:t>
      </w:r>
    </w:p>
    <w:p w:rsidR="00EA7481" w:rsidRDefault="00EA7481">
      <w:pPr>
        <w:pStyle w:val="ConsPlusNormal"/>
      </w:pPr>
    </w:p>
    <w:p w:rsidR="00EA7481" w:rsidRDefault="00EA7481">
      <w:pPr>
        <w:pStyle w:val="ConsPlusNormal"/>
        <w:jc w:val="right"/>
      </w:pPr>
      <w:r>
        <w:t>Первый заместитель</w:t>
      </w:r>
    </w:p>
    <w:p w:rsidR="00EA7481" w:rsidRDefault="00EA7481">
      <w:pPr>
        <w:pStyle w:val="ConsPlusNormal"/>
        <w:jc w:val="right"/>
      </w:pPr>
      <w:r>
        <w:t>Председателя Правительства</w:t>
      </w:r>
    </w:p>
    <w:p w:rsidR="00EA7481" w:rsidRDefault="00EA7481">
      <w:pPr>
        <w:pStyle w:val="ConsPlusNormal"/>
        <w:jc w:val="right"/>
      </w:pPr>
      <w:r>
        <w:t>Республики Коми -</w:t>
      </w:r>
    </w:p>
    <w:p w:rsidR="00EA7481" w:rsidRDefault="00EA7481">
      <w:pPr>
        <w:pStyle w:val="ConsPlusNormal"/>
        <w:jc w:val="right"/>
      </w:pPr>
      <w:r>
        <w:t>Руководитель Администрации</w:t>
      </w:r>
    </w:p>
    <w:p w:rsidR="00EA7481" w:rsidRDefault="00EA7481">
      <w:pPr>
        <w:pStyle w:val="ConsPlusNormal"/>
        <w:jc w:val="right"/>
      </w:pPr>
      <w:r>
        <w:t>Главы Республики Коми</w:t>
      </w:r>
    </w:p>
    <w:p w:rsidR="00EA7481" w:rsidRDefault="00EA7481">
      <w:pPr>
        <w:pStyle w:val="ConsPlusNormal"/>
        <w:jc w:val="right"/>
      </w:pPr>
      <w:r>
        <w:t>М.ПОРЯДИН</w:t>
      </w:r>
    </w:p>
    <w:p w:rsidR="00EA7481" w:rsidRDefault="00EA7481">
      <w:pPr>
        <w:pStyle w:val="ConsPlusNormal"/>
      </w:pPr>
    </w:p>
    <w:p w:rsidR="00EA7481" w:rsidRDefault="00EA7481">
      <w:pPr>
        <w:pStyle w:val="ConsPlusNormal"/>
      </w:pPr>
    </w:p>
    <w:p w:rsidR="00EA7481" w:rsidRDefault="00EA7481">
      <w:pPr>
        <w:pStyle w:val="ConsPlusNormal"/>
        <w:pBdr>
          <w:top w:val="single" w:sz="6" w:space="0" w:color="auto"/>
        </w:pBdr>
        <w:spacing w:before="100" w:after="100"/>
        <w:jc w:val="both"/>
        <w:rPr>
          <w:sz w:val="2"/>
          <w:szCs w:val="2"/>
        </w:rPr>
      </w:pPr>
    </w:p>
    <w:p w:rsidR="008E57BA" w:rsidRDefault="008E57BA"/>
    <w:sectPr w:rsidR="008E57BA" w:rsidSect="00E51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7481"/>
    <w:rsid w:val="008E57BA"/>
    <w:rsid w:val="00C51B7A"/>
    <w:rsid w:val="00EA7481"/>
    <w:rsid w:val="00FD3D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74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74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74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74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C6BF63A9DA14897C7D94375A94DD7B9B747CC5FCE6A5D35222C70E076484A40B32A1E178A5F9469E60461C6h8n4M" TargetMode="External"/><Relationship Id="rId13" Type="http://schemas.openxmlformats.org/officeDocument/2006/relationships/hyperlink" Target="consultantplus://offline/ref=E49C6BF63A9DA14897C7C74E63C513D3BCB91DC45BC1660968772A27BF264E1F12F3744755C84C956FF80661C08FEB8C399598B6451A55C4DE6E193Ah0nD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49C6BF63A9DA14897C7D94375A94DD7B9B740C95ACF6A5D35222C70E076484A52B37212168C419566F3523080D1B2DC7BDE95B15D0655C0hCn0M" TargetMode="External"/><Relationship Id="rId12" Type="http://schemas.openxmlformats.org/officeDocument/2006/relationships/hyperlink" Target="consultantplus://offline/ref=E49C6BF63A9DA14897C7C74E63C513D3BCB91DC45BC1660968772A27BF264E1F12F3744755C84C956FF80661C08FEB8C399598B6451A55C4DE6E193Ah0nD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49C6BF63A9DA14897C7C74E63C513D3BCB91DC45BC1640C687E2A27BF264E1F12F3744755C84C956FF80663C18FEB8C399598B6451A55C4DE6E193Ah0nDM" TargetMode="External"/><Relationship Id="rId1" Type="http://schemas.openxmlformats.org/officeDocument/2006/relationships/styles" Target="styles.xml"/><Relationship Id="rId6" Type="http://schemas.openxmlformats.org/officeDocument/2006/relationships/hyperlink" Target="consultantplus://offline/ref=E49C6BF63A9DA14897C7C74E63C513D3BCB91DC45BC1660968772A27BF264E1F12F3744755C84C956FF80661C78FEB8C399598B6451A55C4DE6E193Ah0nDM" TargetMode="External"/><Relationship Id="rId11" Type="http://schemas.openxmlformats.org/officeDocument/2006/relationships/hyperlink" Target="consultantplus://offline/ref=E49C6BF63A9DA14897C7D94375A94DD7B9B740C152CF6A5D35222C70E076484A52B37212168C41956FF3523080D1B2DC7BDE95B15D0655C0hCn0M" TargetMode="External"/><Relationship Id="rId5" Type="http://schemas.openxmlformats.org/officeDocument/2006/relationships/hyperlink" Target="consultantplus://offline/ref=E49C6BF63A9DA14897C7C74E63C513D3BCB91DC45BC1640C687E2A27BF264E1F12F3744755C84C956FF80661C78FEB8C399598B6451A55C4DE6E193Ah0nDM" TargetMode="External"/><Relationship Id="rId15" Type="http://schemas.openxmlformats.org/officeDocument/2006/relationships/hyperlink" Target="consultantplus://offline/ref=E49C6BF63A9DA14897C7C74E63C513D3BCB91DC45BC1640C687E2A27BF264E1F12F3744755C84C956FF80663C78FEB8C399598B6451A55C4DE6E193Ah0nDM" TargetMode="External"/><Relationship Id="rId10" Type="http://schemas.openxmlformats.org/officeDocument/2006/relationships/hyperlink" Target="consultantplus://offline/ref=E49C6BF63A9DA14897C7C74E63C513D3BCB91DC45BC1640C687E2A27BF264E1F12F3744755C84C956FF80660C68FEB8C399598B6451A55C4DE6E193Ah0nDM" TargetMode="External"/><Relationship Id="rId19"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hyperlink" Target="consultantplus://offline/ref=E49C6BF63A9DA14897C7C74E63C513D3BCB91DC45BC1640C687E2A27BF264E1F12F3744755C84C956FF80660C48FEB8C399598B6451A55C4DE6E193Ah0nDM" TargetMode="External"/><Relationship Id="rId14" Type="http://schemas.openxmlformats.org/officeDocument/2006/relationships/hyperlink" Target="consultantplus://offline/ref=E49C6BF63A9DA14897C7C74E63C513D3BCB91DC45BC1640C687E2A27BF264E1F12F3744755C84C956FF80660CD8FEB8C399598B6451A55C4DE6E193Ah0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8742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2</cp:revision>
  <dcterms:created xsi:type="dcterms:W3CDTF">2020-06-17T08:00:00Z</dcterms:created>
  <dcterms:modified xsi:type="dcterms:W3CDTF">2020-06-17T08:00:00Z</dcterms:modified>
</cp:coreProperties>
</file>