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CC3" w:rsidRDefault="004E7246" w:rsidP="00562CC3">
      <w:pPr>
        <w:suppressAutoHyphens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Акция «Дни российских вин»</w:t>
      </w:r>
    </w:p>
    <w:p w:rsidR="00562CC3" w:rsidRPr="00645670" w:rsidRDefault="00562CC3" w:rsidP="00562CC3">
      <w:pPr>
        <w:suppressAutoHyphens/>
        <w:rPr>
          <w:sz w:val="28"/>
          <w:szCs w:val="28"/>
        </w:rPr>
      </w:pPr>
    </w:p>
    <w:p w:rsidR="00562CC3" w:rsidRDefault="00562CC3" w:rsidP="00562CC3">
      <w:pPr>
        <w:rPr>
          <w:sz w:val="28"/>
          <w:szCs w:val="28"/>
        </w:rPr>
      </w:pPr>
    </w:p>
    <w:p w:rsidR="004C6E26" w:rsidRDefault="004C6E26" w:rsidP="00562CC3">
      <w:pPr>
        <w:suppressAutoHyphens/>
        <w:ind w:firstLine="567"/>
        <w:jc w:val="both"/>
        <w:rPr>
          <w:sz w:val="28"/>
          <w:szCs w:val="28"/>
        </w:rPr>
      </w:pPr>
    </w:p>
    <w:p w:rsidR="009465BA" w:rsidRPr="009465BA" w:rsidRDefault="004C6E26" w:rsidP="009465BA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Министерство сельского хозяйства и потребительского рынка</w:t>
      </w:r>
      <w:r w:rsidR="001B35C9">
        <w:rPr>
          <w:sz w:val="28"/>
          <w:szCs w:val="28"/>
        </w:rPr>
        <w:t xml:space="preserve"> Республики Коми информирует </w:t>
      </w:r>
      <w:r>
        <w:rPr>
          <w:sz w:val="28"/>
          <w:szCs w:val="28"/>
        </w:rPr>
        <w:t xml:space="preserve"> о том, что </w:t>
      </w:r>
      <w:r w:rsidR="009465BA" w:rsidRPr="009465BA">
        <w:rPr>
          <w:sz w:val="28"/>
          <w:szCs w:val="28"/>
        </w:rPr>
        <w:t>Минпромторг России является организатором акции «Дни российских вин»</w:t>
      </w:r>
      <w:r w:rsidR="002374C9">
        <w:rPr>
          <w:sz w:val="28"/>
          <w:szCs w:val="28"/>
        </w:rPr>
        <w:t xml:space="preserve"> </w:t>
      </w:r>
      <w:r w:rsidR="009465BA" w:rsidRPr="009465BA">
        <w:rPr>
          <w:sz w:val="28"/>
          <w:szCs w:val="28"/>
        </w:rPr>
        <w:t>(далее - Акция), которая проводится в розничных торговых сетях и направлена на</w:t>
      </w:r>
      <w:r w:rsidR="00557E70">
        <w:rPr>
          <w:sz w:val="28"/>
          <w:szCs w:val="28"/>
        </w:rPr>
        <w:t xml:space="preserve"> </w:t>
      </w:r>
      <w:r w:rsidR="009465BA" w:rsidRPr="009465BA">
        <w:rPr>
          <w:sz w:val="28"/>
          <w:szCs w:val="28"/>
        </w:rPr>
        <w:t>увеличение узнаваемости и продаж российских вин средней категории и выше,</w:t>
      </w:r>
      <w:r w:rsidR="00557E70">
        <w:rPr>
          <w:sz w:val="28"/>
          <w:szCs w:val="28"/>
        </w:rPr>
        <w:t xml:space="preserve"> </w:t>
      </w:r>
      <w:r w:rsidR="009465BA" w:rsidRPr="009465BA">
        <w:rPr>
          <w:sz w:val="28"/>
          <w:szCs w:val="28"/>
        </w:rPr>
        <w:t>произведенных исключительно из отечественного винограда.</w:t>
      </w:r>
    </w:p>
    <w:p w:rsidR="009465BA" w:rsidRDefault="009465BA" w:rsidP="009465BA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Мероприятие пройдет </w:t>
      </w:r>
      <w:r w:rsidRPr="009465BA">
        <w:rPr>
          <w:sz w:val="28"/>
          <w:szCs w:val="28"/>
        </w:rPr>
        <w:t>в период с 10 октября по 21 ноября</w:t>
      </w:r>
      <w:r w:rsidR="00557E70">
        <w:rPr>
          <w:sz w:val="28"/>
          <w:szCs w:val="28"/>
        </w:rPr>
        <w:t xml:space="preserve"> </w:t>
      </w:r>
      <w:r w:rsidRPr="009465BA">
        <w:rPr>
          <w:sz w:val="28"/>
          <w:szCs w:val="28"/>
        </w:rPr>
        <w:t>2019 г.</w:t>
      </w:r>
    </w:p>
    <w:p w:rsidR="009465BA" w:rsidRPr="004C6E26" w:rsidRDefault="009465BA" w:rsidP="009465BA">
      <w:pPr>
        <w:suppressAutoHyphens/>
        <w:ind w:firstLine="567"/>
        <w:jc w:val="both"/>
        <w:rPr>
          <w:sz w:val="28"/>
          <w:szCs w:val="28"/>
        </w:rPr>
      </w:pPr>
      <w:r w:rsidRPr="004C6E26">
        <w:rPr>
          <w:sz w:val="28"/>
          <w:szCs w:val="28"/>
        </w:rPr>
        <w:t>Подробная информация доступна на сайте Акции: www.ruswinedays.ru.</w:t>
      </w:r>
    </w:p>
    <w:p w:rsidR="009465BA" w:rsidRDefault="009465BA" w:rsidP="00B27295">
      <w:pPr>
        <w:suppressAutoHyphens/>
        <w:ind w:firstLine="567"/>
        <w:jc w:val="both"/>
        <w:rPr>
          <w:sz w:val="28"/>
          <w:szCs w:val="28"/>
        </w:rPr>
      </w:pPr>
      <w:r w:rsidRPr="004C6E26">
        <w:rPr>
          <w:sz w:val="28"/>
          <w:szCs w:val="28"/>
        </w:rPr>
        <w:t xml:space="preserve">В связи </w:t>
      </w:r>
      <w:r>
        <w:rPr>
          <w:sz w:val="28"/>
          <w:szCs w:val="28"/>
        </w:rPr>
        <w:t xml:space="preserve">с этим </w:t>
      </w:r>
      <w:r w:rsidR="00B27295">
        <w:rPr>
          <w:sz w:val="28"/>
          <w:szCs w:val="28"/>
        </w:rPr>
        <w:t xml:space="preserve">просим </w:t>
      </w:r>
      <w:r w:rsidRPr="004C6E26">
        <w:rPr>
          <w:sz w:val="28"/>
          <w:szCs w:val="28"/>
        </w:rPr>
        <w:t xml:space="preserve"> организациям, принявшим решение</w:t>
      </w:r>
      <w:r>
        <w:rPr>
          <w:sz w:val="28"/>
          <w:szCs w:val="28"/>
        </w:rPr>
        <w:t xml:space="preserve"> участ</w:t>
      </w:r>
      <w:r w:rsidR="00B27295">
        <w:rPr>
          <w:sz w:val="28"/>
          <w:szCs w:val="28"/>
        </w:rPr>
        <w:t xml:space="preserve">вовать в Акции, </w:t>
      </w:r>
      <w:r w:rsidR="001454D5">
        <w:rPr>
          <w:sz w:val="28"/>
          <w:szCs w:val="28"/>
        </w:rPr>
        <w:t xml:space="preserve"> </w:t>
      </w:r>
      <w:r w:rsidR="00B27295">
        <w:rPr>
          <w:sz w:val="28"/>
          <w:szCs w:val="28"/>
        </w:rPr>
        <w:t xml:space="preserve">в срок до  </w:t>
      </w:r>
      <w:r w:rsidRPr="004C6E26">
        <w:rPr>
          <w:sz w:val="28"/>
          <w:szCs w:val="28"/>
        </w:rPr>
        <w:t>4 октября 2019 г. направить заполненный реестр участника акции (прилагается) на</w:t>
      </w:r>
      <w:r w:rsidR="00294353">
        <w:rPr>
          <w:sz w:val="28"/>
          <w:szCs w:val="28"/>
        </w:rPr>
        <w:t xml:space="preserve"> </w:t>
      </w:r>
      <w:r w:rsidRPr="004C6E26">
        <w:rPr>
          <w:sz w:val="28"/>
          <w:szCs w:val="28"/>
        </w:rPr>
        <w:t>электронную почту: sitnikav@minprom.gov</w:t>
      </w:r>
      <w:r>
        <w:rPr>
          <w:sz w:val="28"/>
          <w:szCs w:val="28"/>
        </w:rPr>
        <w:t>.</w:t>
      </w:r>
      <w:r w:rsidRPr="004C6E26">
        <w:rPr>
          <w:sz w:val="28"/>
          <w:szCs w:val="28"/>
        </w:rPr>
        <w:t>su.</w:t>
      </w:r>
    </w:p>
    <w:p w:rsidR="009465BA" w:rsidRDefault="009465BA" w:rsidP="009465BA">
      <w:pPr>
        <w:suppressAutoHyphens/>
        <w:jc w:val="both"/>
        <w:rPr>
          <w:sz w:val="28"/>
          <w:szCs w:val="28"/>
        </w:rPr>
      </w:pPr>
    </w:p>
    <w:p w:rsidR="009465BA" w:rsidRPr="009465BA" w:rsidRDefault="009465BA" w:rsidP="009465BA">
      <w:pPr>
        <w:suppressAutoHyphens/>
        <w:jc w:val="both"/>
        <w:rPr>
          <w:sz w:val="28"/>
          <w:szCs w:val="28"/>
        </w:rPr>
      </w:pPr>
    </w:p>
    <w:p w:rsidR="009465BA" w:rsidRDefault="009465BA" w:rsidP="004C6E26">
      <w:pPr>
        <w:suppressAutoHyphens/>
        <w:ind w:firstLine="851"/>
        <w:jc w:val="both"/>
        <w:rPr>
          <w:sz w:val="28"/>
          <w:szCs w:val="28"/>
        </w:rPr>
      </w:pPr>
    </w:p>
    <w:p w:rsidR="00B27295" w:rsidRDefault="00B27295" w:rsidP="004C6E26">
      <w:pPr>
        <w:suppressAutoHyphens/>
        <w:ind w:firstLine="851"/>
        <w:jc w:val="both"/>
        <w:rPr>
          <w:sz w:val="28"/>
          <w:szCs w:val="28"/>
        </w:rPr>
      </w:pPr>
    </w:p>
    <w:p w:rsidR="00B27295" w:rsidRDefault="00B27295" w:rsidP="004C6E26">
      <w:pPr>
        <w:suppressAutoHyphens/>
        <w:ind w:firstLine="851"/>
        <w:jc w:val="both"/>
        <w:rPr>
          <w:sz w:val="28"/>
          <w:szCs w:val="28"/>
        </w:rPr>
      </w:pPr>
    </w:p>
    <w:p w:rsidR="00B27295" w:rsidRDefault="00B27295" w:rsidP="004C6E26">
      <w:pPr>
        <w:suppressAutoHyphens/>
        <w:ind w:firstLine="851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84"/>
        <w:gridCol w:w="2145"/>
        <w:gridCol w:w="2310"/>
        <w:gridCol w:w="2859"/>
      </w:tblGrid>
      <w:tr w:rsidR="009B13CF" w:rsidTr="008F4866">
        <w:trPr>
          <w:trHeight w:val="1185"/>
        </w:trPr>
        <w:tc>
          <w:tcPr>
            <w:tcW w:w="2184" w:type="dxa"/>
          </w:tcPr>
          <w:p w:rsidR="009B13CF" w:rsidRPr="005213EB" w:rsidRDefault="00A2488E" w:rsidP="004C6E26">
            <w:pPr>
              <w:suppressAutoHyphens/>
              <w:rPr>
                <w:sz w:val="24"/>
                <w:szCs w:val="24"/>
              </w:rPr>
            </w:pPr>
            <w:r w:rsidRPr="005213EB">
              <w:rPr>
                <w:sz w:val="24"/>
                <w:szCs w:val="24"/>
              </w:rPr>
              <w:t>Наименова</w:t>
            </w:r>
            <w:r w:rsidR="008F588C" w:rsidRPr="005213EB">
              <w:rPr>
                <w:sz w:val="24"/>
                <w:szCs w:val="24"/>
              </w:rPr>
              <w:t>ние</w:t>
            </w:r>
          </w:p>
          <w:p w:rsidR="008F588C" w:rsidRPr="005213EB" w:rsidRDefault="008F588C" w:rsidP="004C6E26">
            <w:pPr>
              <w:suppressAutoHyphens/>
              <w:rPr>
                <w:sz w:val="24"/>
                <w:szCs w:val="24"/>
              </w:rPr>
            </w:pPr>
            <w:r w:rsidRPr="005213EB">
              <w:rPr>
                <w:sz w:val="24"/>
                <w:szCs w:val="24"/>
              </w:rPr>
              <w:t>Торговой сети, объекта несетевой розничной торговли или общественного питания</w:t>
            </w:r>
          </w:p>
        </w:tc>
        <w:tc>
          <w:tcPr>
            <w:tcW w:w="2145" w:type="dxa"/>
          </w:tcPr>
          <w:p w:rsidR="009B13CF" w:rsidRPr="005213EB" w:rsidRDefault="008F588C" w:rsidP="004C6E26">
            <w:pPr>
              <w:suppressAutoHyphens/>
              <w:rPr>
                <w:sz w:val="24"/>
                <w:szCs w:val="24"/>
              </w:rPr>
            </w:pPr>
            <w:r w:rsidRPr="005213EB">
              <w:rPr>
                <w:sz w:val="24"/>
                <w:szCs w:val="24"/>
              </w:rPr>
              <w:t>Регион, в котором проходит акция</w:t>
            </w:r>
          </w:p>
        </w:tc>
        <w:tc>
          <w:tcPr>
            <w:tcW w:w="2310" w:type="dxa"/>
          </w:tcPr>
          <w:p w:rsidR="009B13CF" w:rsidRPr="005213EB" w:rsidRDefault="008F588C" w:rsidP="004C6E26">
            <w:pPr>
              <w:suppressAutoHyphens/>
              <w:rPr>
                <w:sz w:val="24"/>
                <w:szCs w:val="24"/>
              </w:rPr>
            </w:pPr>
            <w:r w:rsidRPr="005213EB">
              <w:rPr>
                <w:sz w:val="24"/>
                <w:szCs w:val="24"/>
              </w:rPr>
              <w:t>Количество магазинов, участвующих в акции</w:t>
            </w:r>
          </w:p>
        </w:tc>
        <w:tc>
          <w:tcPr>
            <w:tcW w:w="2859" w:type="dxa"/>
          </w:tcPr>
          <w:p w:rsidR="009B13CF" w:rsidRPr="005213EB" w:rsidRDefault="00A2488E" w:rsidP="004C6E26">
            <w:pPr>
              <w:suppressAutoHyphens/>
              <w:rPr>
                <w:sz w:val="24"/>
                <w:szCs w:val="24"/>
              </w:rPr>
            </w:pPr>
            <w:r w:rsidRPr="005213EB">
              <w:rPr>
                <w:sz w:val="24"/>
                <w:szCs w:val="24"/>
              </w:rPr>
              <w:t>Условия</w:t>
            </w:r>
          </w:p>
          <w:p w:rsidR="00A2488E" w:rsidRPr="005213EB" w:rsidRDefault="00A2488E" w:rsidP="004C6E26">
            <w:pPr>
              <w:suppressAutoHyphens/>
              <w:rPr>
                <w:sz w:val="24"/>
                <w:szCs w:val="24"/>
              </w:rPr>
            </w:pPr>
            <w:r w:rsidRPr="005213EB">
              <w:rPr>
                <w:sz w:val="24"/>
                <w:szCs w:val="24"/>
              </w:rPr>
              <w:t>(выделение ценника,</w:t>
            </w:r>
            <w:r w:rsidR="004716FC" w:rsidRPr="005213EB">
              <w:rPr>
                <w:sz w:val="24"/>
                <w:szCs w:val="24"/>
              </w:rPr>
              <w:t xml:space="preserve"> промостойка, выдача подарков и др.)</w:t>
            </w:r>
            <w:r w:rsidRPr="005213EB">
              <w:rPr>
                <w:sz w:val="24"/>
                <w:szCs w:val="24"/>
              </w:rPr>
              <w:t xml:space="preserve"> </w:t>
            </w:r>
          </w:p>
        </w:tc>
      </w:tr>
      <w:tr w:rsidR="00142F7A" w:rsidTr="008F4866">
        <w:trPr>
          <w:trHeight w:val="285"/>
        </w:trPr>
        <w:tc>
          <w:tcPr>
            <w:tcW w:w="2184" w:type="dxa"/>
            <w:vMerge w:val="restart"/>
          </w:tcPr>
          <w:p w:rsidR="00142F7A" w:rsidRDefault="00142F7A" w:rsidP="004C6E26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:rsidR="00142F7A" w:rsidRDefault="00142F7A" w:rsidP="004C6E26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2310" w:type="dxa"/>
          </w:tcPr>
          <w:p w:rsidR="00142F7A" w:rsidRDefault="00142F7A" w:rsidP="004C6E26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2859" w:type="dxa"/>
          </w:tcPr>
          <w:p w:rsidR="00142F7A" w:rsidRDefault="00142F7A" w:rsidP="004C6E26">
            <w:pPr>
              <w:suppressAutoHyphens/>
              <w:rPr>
                <w:sz w:val="28"/>
                <w:szCs w:val="28"/>
              </w:rPr>
            </w:pPr>
          </w:p>
        </w:tc>
      </w:tr>
      <w:tr w:rsidR="00142F7A" w:rsidTr="008F4866">
        <w:trPr>
          <w:trHeight w:val="315"/>
        </w:trPr>
        <w:tc>
          <w:tcPr>
            <w:tcW w:w="2184" w:type="dxa"/>
            <w:vMerge/>
          </w:tcPr>
          <w:p w:rsidR="00142F7A" w:rsidRDefault="00142F7A" w:rsidP="004C6E26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:rsidR="00142F7A" w:rsidRDefault="00142F7A" w:rsidP="004C6E26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2310" w:type="dxa"/>
          </w:tcPr>
          <w:p w:rsidR="00142F7A" w:rsidRDefault="00142F7A" w:rsidP="004C6E26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2859" w:type="dxa"/>
          </w:tcPr>
          <w:p w:rsidR="00142F7A" w:rsidRDefault="00142F7A" w:rsidP="004C6E26">
            <w:pPr>
              <w:suppressAutoHyphens/>
              <w:rPr>
                <w:sz w:val="28"/>
                <w:szCs w:val="28"/>
              </w:rPr>
            </w:pPr>
          </w:p>
        </w:tc>
      </w:tr>
      <w:tr w:rsidR="00142F7A" w:rsidTr="008F4866">
        <w:trPr>
          <w:trHeight w:val="285"/>
        </w:trPr>
        <w:tc>
          <w:tcPr>
            <w:tcW w:w="2184" w:type="dxa"/>
            <w:vMerge/>
          </w:tcPr>
          <w:p w:rsidR="00142F7A" w:rsidRDefault="00142F7A" w:rsidP="004C6E26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:rsidR="00142F7A" w:rsidRDefault="00142F7A" w:rsidP="004C6E26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2310" w:type="dxa"/>
          </w:tcPr>
          <w:p w:rsidR="00142F7A" w:rsidRDefault="00142F7A" w:rsidP="004C6E26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2859" w:type="dxa"/>
          </w:tcPr>
          <w:p w:rsidR="00142F7A" w:rsidRDefault="00142F7A" w:rsidP="004C6E26">
            <w:pPr>
              <w:suppressAutoHyphens/>
              <w:rPr>
                <w:sz w:val="28"/>
                <w:szCs w:val="28"/>
              </w:rPr>
            </w:pPr>
          </w:p>
        </w:tc>
      </w:tr>
      <w:tr w:rsidR="00142F7A" w:rsidTr="008F4866">
        <w:trPr>
          <w:trHeight w:val="255"/>
        </w:trPr>
        <w:tc>
          <w:tcPr>
            <w:tcW w:w="2184" w:type="dxa"/>
            <w:vMerge/>
          </w:tcPr>
          <w:p w:rsidR="00142F7A" w:rsidRDefault="00142F7A" w:rsidP="004C6E26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:rsidR="00142F7A" w:rsidRDefault="00142F7A" w:rsidP="004C6E26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2310" w:type="dxa"/>
          </w:tcPr>
          <w:p w:rsidR="00142F7A" w:rsidRDefault="00142F7A" w:rsidP="004C6E26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2859" w:type="dxa"/>
          </w:tcPr>
          <w:p w:rsidR="00142F7A" w:rsidRDefault="00142F7A" w:rsidP="004C6E26">
            <w:pPr>
              <w:suppressAutoHyphens/>
              <w:rPr>
                <w:sz w:val="28"/>
                <w:szCs w:val="28"/>
              </w:rPr>
            </w:pPr>
          </w:p>
        </w:tc>
      </w:tr>
      <w:tr w:rsidR="00142F7A" w:rsidTr="008F4866">
        <w:trPr>
          <w:trHeight w:val="330"/>
        </w:trPr>
        <w:tc>
          <w:tcPr>
            <w:tcW w:w="2184" w:type="dxa"/>
            <w:vMerge/>
          </w:tcPr>
          <w:p w:rsidR="00142F7A" w:rsidRDefault="00142F7A" w:rsidP="004C6E26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:rsidR="00142F7A" w:rsidRDefault="00142F7A" w:rsidP="004C6E26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2310" w:type="dxa"/>
          </w:tcPr>
          <w:p w:rsidR="00142F7A" w:rsidRDefault="00142F7A" w:rsidP="004C6E26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2859" w:type="dxa"/>
          </w:tcPr>
          <w:p w:rsidR="00142F7A" w:rsidRDefault="00142F7A" w:rsidP="004C6E26">
            <w:pPr>
              <w:suppressAutoHyphens/>
              <w:rPr>
                <w:sz w:val="28"/>
                <w:szCs w:val="28"/>
              </w:rPr>
            </w:pPr>
          </w:p>
        </w:tc>
      </w:tr>
    </w:tbl>
    <w:p w:rsidR="009465BA" w:rsidRDefault="009465BA" w:rsidP="004C6E26">
      <w:pPr>
        <w:suppressAutoHyphens/>
        <w:ind w:firstLine="851"/>
        <w:jc w:val="both"/>
        <w:rPr>
          <w:sz w:val="28"/>
          <w:szCs w:val="28"/>
        </w:rPr>
      </w:pPr>
    </w:p>
    <w:p w:rsidR="0056118C" w:rsidRDefault="0056118C" w:rsidP="004C6E26">
      <w:pPr>
        <w:suppressAutoHyphens/>
        <w:ind w:firstLine="851"/>
        <w:jc w:val="both"/>
        <w:rPr>
          <w:sz w:val="28"/>
          <w:szCs w:val="28"/>
        </w:rPr>
      </w:pPr>
    </w:p>
    <w:sectPr w:rsidR="0056118C" w:rsidSect="00562CC3">
      <w:footerReference w:type="even" r:id="rId6"/>
      <w:footerReference w:type="default" r:id="rId7"/>
      <w:pgSz w:w="11907" w:h="16840" w:code="9"/>
      <w:pgMar w:top="993" w:right="708" w:bottom="851" w:left="1701" w:header="720" w:footer="0" w:gutter="0"/>
      <w:cols w:space="282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25E4" w:rsidRDefault="009225E4">
      <w:r>
        <w:separator/>
      </w:r>
    </w:p>
  </w:endnote>
  <w:endnote w:type="continuationSeparator" w:id="1">
    <w:p w:rsidR="009225E4" w:rsidRDefault="009225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601" w:rsidRDefault="00F40EB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562CC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62CC3">
      <w:rPr>
        <w:rStyle w:val="a6"/>
        <w:noProof/>
      </w:rPr>
      <w:t>1</w:t>
    </w:r>
    <w:r>
      <w:rPr>
        <w:rStyle w:val="a6"/>
      </w:rPr>
      <w:fldChar w:fldCharType="end"/>
    </w:r>
  </w:p>
  <w:p w:rsidR="00CA1601" w:rsidRDefault="009225E4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601" w:rsidRDefault="009225E4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25E4" w:rsidRDefault="009225E4">
      <w:r>
        <w:separator/>
      </w:r>
    </w:p>
  </w:footnote>
  <w:footnote w:type="continuationSeparator" w:id="1">
    <w:p w:rsidR="009225E4" w:rsidRDefault="009225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21E0"/>
    <w:rsid w:val="0013463C"/>
    <w:rsid w:val="00142F7A"/>
    <w:rsid w:val="00145192"/>
    <w:rsid w:val="001454D5"/>
    <w:rsid w:val="001B35C9"/>
    <w:rsid w:val="001C432E"/>
    <w:rsid w:val="0020719A"/>
    <w:rsid w:val="002170BB"/>
    <w:rsid w:val="002374C9"/>
    <w:rsid w:val="00294353"/>
    <w:rsid w:val="00334764"/>
    <w:rsid w:val="00350446"/>
    <w:rsid w:val="0035490F"/>
    <w:rsid w:val="003D21E0"/>
    <w:rsid w:val="004461F0"/>
    <w:rsid w:val="00447A1C"/>
    <w:rsid w:val="004716FC"/>
    <w:rsid w:val="004C6E26"/>
    <w:rsid w:val="004E7246"/>
    <w:rsid w:val="005213EB"/>
    <w:rsid w:val="00557E70"/>
    <w:rsid w:val="0056118C"/>
    <w:rsid w:val="00562CC3"/>
    <w:rsid w:val="005B05B6"/>
    <w:rsid w:val="006177AD"/>
    <w:rsid w:val="006D08D6"/>
    <w:rsid w:val="006D2C4C"/>
    <w:rsid w:val="0088714C"/>
    <w:rsid w:val="00894163"/>
    <w:rsid w:val="008F4866"/>
    <w:rsid w:val="008F588C"/>
    <w:rsid w:val="009225E4"/>
    <w:rsid w:val="009465BA"/>
    <w:rsid w:val="009617FE"/>
    <w:rsid w:val="009B13CF"/>
    <w:rsid w:val="00A2488E"/>
    <w:rsid w:val="00A47B2B"/>
    <w:rsid w:val="00A72119"/>
    <w:rsid w:val="00A87E87"/>
    <w:rsid w:val="00B27295"/>
    <w:rsid w:val="00B44EBC"/>
    <w:rsid w:val="00B869DF"/>
    <w:rsid w:val="00DE3EF0"/>
    <w:rsid w:val="00E34F5E"/>
    <w:rsid w:val="00ED4986"/>
    <w:rsid w:val="00F40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CC3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714C"/>
    <w:pPr>
      <w:ind w:firstLine="0"/>
      <w:jc w:val="left"/>
    </w:pPr>
  </w:style>
  <w:style w:type="paragraph" w:styleId="a4">
    <w:name w:val="footer"/>
    <w:basedOn w:val="a"/>
    <w:link w:val="a5"/>
    <w:rsid w:val="00562CC3"/>
    <w:pPr>
      <w:tabs>
        <w:tab w:val="center" w:pos="4153"/>
        <w:tab w:val="right" w:pos="8306"/>
      </w:tabs>
    </w:pPr>
    <w:rPr>
      <w:rFonts w:ascii="Arial" w:eastAsia="Arial" w:hAnsi="Arial"/>
    </w:rPr>
  </w:style>
  <w:style w:type="character" w:customStyle="1" w:styleId="a5">
    <w:name w:val="Нижний колонтитул Знак"/>
    <w:basedOn w:val="a0"/>
    <w:link w:val="a4"/>
    <w:rsid w:val="00562CC3"/>
    <w:rPr>
      <w:rFonts w:ascii="Arial" w:eastAsia="Arial" w:hAnsi="Arial" w:cs="Times New Roman"/>
      <w:sz w:val="20"/>
      <w:szCs w:val="20"/>
      <w:lang w:eastAsia="ru-RU"/>
    </w:rPr>
  </w:style>
  <w:style w:type="character" w:styleId="a6">
    <w:name w:val="page number"/>
    <w:basedOn w:val="a0"/>
    <w:rsid w:val="00562CC3"/>
  </w:style>
  <w:style w:type="paragraph" w:styleId="a7">
    <w:name w:val="Normal (Web)"/>
    <w:basedOn w:val="a"/>
    <w:uiPriority w:val="99"/>
    <w:rsid w:val="00562CC3"/>
    <w:pPr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basedOn w:val="a0"/>
    <w:rsid w:val="00562CC3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62CC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62CC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CC3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714C"/>
    <w:pPr>
      <w:ind w:firstLine="0"/>
      <w:jc w:val="left"/>
    </w:pPr>
  </w:style>
  <w:style w:type="paragraph" w:styleId="a4">
    <w:name w:val="footer"/>
    <w:basedOn w:val="a"/>
    <w:link w:val="a5"/>
    <w:rsid w:val="00562CC3"/>
    <w:pPr>
      <w:tabs>
        <w:tab w:val="center" w:pos="4153"/>
        <w:tab w:val="right" w:pos="8306"/>
      </w:tabs>
    </w:pPr>
    <w:rPr>
      <w:rFonts w:ascii="Arial" w:eastAsia="Arial" w:hAnsi="Arial"/>
    </w:rPr>
  </w:style>
  <w:style w:type="character" w:customStyle="1" w:styleId="a5">
    <w:name w:val="Нижний колонтитул Знак"/>
    <w:basedOn w:val="a0"/>
    <w:link w:val="a4"/>
    <w:rsid w:val="00562CC3"/>
    <w:rPr>
      <w:rFonts w:ascii="Arial" w:eastAsia="Arial" w:hAnsi="Arial" w:cs="Times New Roman"/>
      <w:sz w:val="20"/>
      <w:szCs w:val="20"/>
      <w:lang w:eastAsia="ru-RU"/>
    </w:rPr>
  </w:style>
  <w:style w:type="character" w:styleId="a6">
    <w:name w:val="page number"/>
    <w:basedOn w:val="a0"/>
    <w:rsid w:val="00562CC3"/>
  </w:style>
  <w:style w:type="paragraph" w:styleId="a7">
    <w:name w:val="Normal (Web)"/>
    <w:basedOn w:val="a"/>
    <w:uiPriority w:val="99"/>
    <w:rsid w:val="00562CC3"/>
    <w:pPr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basedOn w:val="a0"/>
    <w:rsid w:val="00562CC3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62CC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62CC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Пынзарь Татьяна Игоревна</dc:creator>
  <cp:lastModifiedBy>ООЗ</cp:lastModifiedBy>
  <cp:revision>19</cp:revision>
  <cp:lastPrinted>2019-09-25T13:17:00Z</cp:lastPrinted>
  <dcterms:created xsi:type="dcterms:W3CDTF">2019-09-30T07:48:00Z</dcterms:created>
  <dcterms:modified xsi:type="dcterms:W3CDTF">2019-09-30T11:15:00Z</dcterms:modified>
</cp:coreProperties>
</file>