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73" w:rsidRDefault="00007F73" w:rsidP="00007F73">
      <w:pPr>
        <w:autoSpaceDE w:val="0"/>
        <w:autoSpaceDN w:val="0"/>
        <w:adjustRightInd w:val="0"/>
        <w:spacing w:after="0" w:line="240" w:lineRule="auto"/>
        <w:contextualSpacing/>
        <w:jc w:val="center"/>
        <w:rPr>
          <w:rFonts w:ascii="Times New Roman" w:hAnsi="Times New Roman" w:cs="Times New Roman"/>
          <w:b/>
          <w:sz w:val="28"/>
          <w:szCs w:val="28"/>
        </w:rPr>
      </w:pPr>
      <w:r w:rsidRPr="00007F73">
        <w:rPr>
          <w:rFonts w:ascii="Times New Roman" w:hAnsi="Times New Roman" w:cs="Times New Roman"/>
          <w:b/>
          <w:sz w:val="28"/>
          <w:szCs w:val="28"/>
        </w:rPr>
        <w:t>Методические рекомендации собственникам торговых объектов, не подлежащих категорированию в области антитеррористической защищенности</w:t>
      </w:r>
    </w:p>
    <w:p w:rsidR="00007F73" w:rsidRDefault="00007F73" w:rsidP="00007F73">
      <w:pPr>
        <w:autoSpaceDE w:val="0"/>
        <w:autoSpaceDN w:val="0"/>
        <w:adjustRightInd w:val="0"/>
        <w:spacing w:after="0" w:line="240" w:lineRule="auto"/>
        <w:contextualSpacing/>
        <w:jc w:val="center"/>
        <w:rPr>
          <w:rFonts w:ascii="Times New Roman" w:hAnsi="Times New Roman" w:cs="Times New Roman"/>
          <w:sz w:val="28"/>
          <w:szCs w:val="28"/>
        </w:rPr>
      </w:pPr>
    </w:p>
    <w:p w:rsidR="00007F73" w:rsidRDefault="00007F73" w:rsidP="00007F73">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007F73">
        <w:rPr>
          <w:rFonts w:ascii="Times New Roman" w:hAnsi="Times New Roman" w:cs="Times New Roman"/>
          <w:sz w:val="28"/>
          <w:szCs w:val="28"/>
        </w:rPr>
        <w:t xml:space="preserve">В соответствии с п. 9 постановления Правительства Российской Федерации от 19.10.2017 г.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правообладатели торговых объектов (территорий), которые не включены в перечень, объектов (территорий), подлежащих категорированию в области антитеррористической защищенности, самостоятельно определяют содержание и порядок обеспечения антитеррористической защищенности таких торговых объектов (территорий), в частности охрану, реализацию пропускного и </w:t>
      </w:r>
      <w:proofErr w:type="spellStart"/>
      <w:r w:rsidRPr="00007F73">
        <w:rPr>
          <w:rFonts w:ascii="Times New Roman" w:hAnsi="Times New Roman" w:cs="Times New Roman"/>
          <w:sz w:val="28"/>
          <w:szCs w:val="28"/>
        </w:rPr>
        <w:t>внутриобъектового</w:t>
      </w:r>
      <w:proofErr w:type="spellEnd"/>
      <w:r w:rsidRPr="00007F73">
        <w:rPr>
          <w:rFonts w:ascii="Times New Roman" w:hAnsi="Times New Roman" w:cs="Times New Roman"/>
          <w:sz w:val="28"/>
          <w:szCs w:val="28"/>
        </w:rPr>
        <w:t xml:space="preserve"> режимов, оборудование инженерно-техническими средствами охраны, реагирование на угрозу совершения или на совершение террористических актов, информирование об этом правоохранительных органов, а также реализацию других мер антитеррористической защищенности.</w:t>
      </w:r>
    </w:p>
    <w:p w:rsidR="003C6062" w:rsidRDefault="00007F73" w:rsidP="00A41A52">
      <w:pPr>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Как следует из положений данного постановления, собственники торговых объектов самостоятельно определяют меры антитеррористической защищенности объектов, т.е. необходимость оборудования системами видеонаблюдения, системами оповещения об угрозе совершения или совершении террористического акта, охраной сторожами</w:t>
      </w:r>
      <w:r w:rsidR="003C6062">
        <w:rPr>
          <w:rFonts w:ascii="Times New Roman" w:hAnsi="Times New Roman" w:cs="Times New Roman"/>
          <w:sz w:val="28"/>
          <w:szCs w:val="28"/>
        </w:rPr>
        <w:t xml:space="preserve"> или частными охранными предприятиями, определения пропускного режима на объекте и другие мероприятия</w:t>
      </w:r>
      <w:r w:rsidR="003C6062" w:rsidRPr="003C6062">
        <w:rPr>
          <w:rFonts w:ascii="Times New Roman" w:hAnsi="Times New Roman" w:cs="Times New Roman"/>
          <w:sz w:val="28"/>
          <w:szCs w:val="28"/>
        </w:rPr>
        <w:t xml:space="preserve"> </w:t>
      </w:r>
      <w:r w:rsidR="003C6062">
        <w:rPr>
          <w:rFonts w:ascii="Times New Roman" w:hAnsi="Times New Roman" w:cs="Times New Roman"/>
          <w:sz w:val="28"/>
          <w:szCs w:val="28"/>
        </w:rPr>
        <w:t>в зависимости от степени потенциальной опасности торгового объекта и угрозы совершения террористических актов, а также прогнозного</w:t>
      </w:r>
      <w:proofErr w:type="gramEnd"/>
      <w:r w:rsidR="003C6062">
        <w:rPr>
          <w:rFonts w:ascii="Times New Roman" w:hAnsi="Times New Roman" w:cs="Times New Roman"/>
          <w:sz w:val="28"/>
          <w:szCs w:val="28"/>
        </w:rPr>
        <w:t xml:space="preserve"> объема расходов на выполнение соответствующих мероприятий и источников финансирования.</w:t>
      </w:r>
    </w:p>
    <w:p w:rsidR="00007F73" w:rsidRPr="00007F73" w:rsidRDefault="00007F73" w:rsidP="00007F73">
      <w:pPr>
        <w:autoSpaceDE w:val="0"/>
        <w:autoSpaceDN w:val="0"/>
        <w:adjustRightInd w:val="0"/>
        <w:spacing w:after="0" w:line="240" w:lineRule="auto"/>
        <w:ind w:firstLine="851"/>
        <w:contextualSpacing/>
        <w:jc w:val="both"/>
        <w:rPr>
          <w:rFonts w:ascii="Times New Roman" w:hAnsi="Times New Roman" w:cs="Times New Roman"/>
          <w:sz w:val="28"/>
          <w:szCs w:val="28"/>
        </w:rPr>
      </w:pPr>
    </w:p>
    <w:p w:rsidR="00E35553" w:rsidRPr="00007F73" w:rsidRDefault="00E35553" w:rsidP="00007F73">
      <w:pPr>
        <w:ind w:firstLine="851"/>
        <w:jc w:val="both"/>
        <w:rPr>
          <w:sz w:val="28"/>
          <w:szCs w:val="28"/>
        </w:rPr>
      </w:pPr>
    </w:p>
    <w:sectPr w:rsidR="00E35553" w:rsidRPr="00007F73" w:rsidSect="003A52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useFELayout/>
  </w:compat>
  <w:rsids>
    <w:rsidRoot w:val="00007F73"/>
    <w:rsid w:val="00007F73"/>
    <w:rsid w:val="000C2CDD"/>
    <w:rsid w:val="003A52DC"/>
    <w:rsid w:val="003C6062"/>
    <w:rsid w:val="00643CCC"/>
    <w:rsid w:val="00A41A52"/>
    <w:rsid w:val="00E35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ЖКХиДД</dc:creator>
  <cp:lastModifiedBy>Денис</cp:lastModifiedBy>
  <cp:revision>2</cp:revision>
  <dcterms:created xsi:type="dcterms:W3CDTF">2019-07-11T09:26:00Z</dcterms:created>
  <dcterms:modified xsi:type="dcterms:W3CDTF">2019-07-11T09:26:00Z</dcterms:modified>
</cp:coreProperties>
</file>