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48" w:rsidRDefault="00735D48">
      <w:pPr>
        <w:jc w:val="right"/>
      </w:pPr>
    </w:p>
    <w:p w:rsidR="00735D48" w:rsidRDefault="00F10C8D">
      <w:pPr>
        <w:ind w:firstLine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делам Арктики Правительства Санкт-Петербурга реализует ведомственный проект «Активизация участия Санкт-Петербурга в развитии судоходства по Северному морскому пути» и принимает информацию от предприятий </w:t>
      </w:r>
      <w:r>
        <w:rPr>
          <w:rFonts w:ascii="Times New Roman" w:eastAsia="SimSun" w:hAnsi="Times New Roman" w:cs="Mangal"/>
          <w:kern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Коми о потребностях в грузоперевозках с использованием инфраструктуры Северного морского пути (СМП). </w:t>
      </w:r>
    </w:p>
    <w:p w:rsidR="00735D48" w:rsidRDefault="00735D48">
      <w:pPr>
        <w:ind w:firstLine="227"/>
        <w:jc w:val="both"/>
        <w:rPr>
          <w:sz w:val="28"/>
          <w:szCs w:val="28"/>
        </w:rPr>
      </w:pPr>
    </w:p>
    <w:p w:rsidR="00735D48" w:rsidRDefault="00F10C8D">
      <w:pPr>
        <w:ind w:firstLine="22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Предприятиям Республики Коми, заинтересованным в грузоперевозках СМП, необходимо направить информацию согласно приложения в Торгово-промышленную палату Республики Коми на электронную почту: </w:t>
      </w:r>
      <w:hyperlink r:id="rId5">
        <w:r>
          <w:rPr>
            <w:rFonts w:ascii="Times New Roman" w:hAnsi="Times New Roman"/>
            <w:sz w:val="28"/>
            <w:szCs w:val="28"/>
          </w:rPr>
          <w:t>palata@tppkomi.ru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35D48" w:rsidRDefault="00735D48">
      <w:pPr>
        <w:ind w:firstLine="227"/>
        <w:jc w:val="both"/>
        <w:rPr>
          <w:rFonts w:ascii="Times New Roman" w:hAnsi="Times New Roman"/>
          <w:sz w:val="28"/>
          <w:szCs w:val="28"/>
        </w:rPr>
      </w:pPr>
    </w:p>
    <w:p w:rsidR="00735D48" w:rsidRDefault="00F10C8D">
      <w:pPr>
        <w:ind w:firstLine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Ведомственный проект «Активизация участия Санкт-Петербурга в развитии судоходства по Северному морскому пути» реализуется в рамках исполнения задач, определенных Стратегией развития Арктической зоны Российской Федерации и обеспечения национальной безопасности на период до 2035 года, утвержденной Указом Президента РФ от 26.10.2020 № 645, в том числе в части развития Северного морского пути и повышения его значения как транспортного коридора мирового значения, используемого для перевозки национальных и международных грузов. </w:t>
      </w:r>
    </w:p>
    <w:p w:rsidR="00735D48" w:rsidRDefault="00735D48">
      <w:pPr>
        <w:ind w:firstLine="227"/>
        <w:jc w:val="both"/>
        <w:rPr>
          <w:rFonts w:ascii="Times New Roman" w:hAnsi="Times New Roman"/>
          <w:sz w:val="28"/>
          <w:szCs w:val="28"/>
        </w:rPr>
      </w:pPr>
    </w:p>
    <w:p w:rsidR="00735D48" w:rsidRDefault="00F10C8D">
      <w:pPr>
        <w:ind w:firstLine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направлений ведомственного проекта является создание системы грузооборота С</w:t>
      </w:r>
      <w:r>
        <w:rPr>
          <w:rFonts w:ascii="Times New Roman" w:eastAsia="SimSun" w:hAnsi="Times New Roman" w:cs="Mangal"/>
          <w:kern w:val="2"/>
          <w:sz w:val="28"/>
          <w:szCs w:val="28"/>
        </w:rPr>
        <w:t>еверного морского пути</w:t>
      </w:r>
      <w:r>
        <w:rPr>
          <w:rFonts w:ascii="Times New Roman" w:hAnsi="Times New Roman"/>
          <w:sz w:val="28"/>
          <w:szCs w:val="28"/>
        </w:rPr>
        <w:t xml:space="preserve"> для нужд субъектов Арктической зоны Российской Федерации и Дальнего Востока, а также создание и поддержание постоянно действующей каботажной линии. Для реализации данной задачи создана рабочая группа «Санкт-Петербургский </w:t>
      </w:r>
      <w:proofErr w:type="spellStart"/>
      <w:r>
        <w:rPr>
          <w:rFonts w:ascii="Times New Roman" w:hAnsi="Times New Roman"/>
          <w:sz w:val="28"/>
          <w:szCs w:val="28"/>
        </w:rPr>
        <w:t>агрегатор</w:t>
      </w:r>
      <w:proofErr w:type="spellEnd"/>
      <w:r>
        <w:rPr>
          <w:rFonts w:ascii="Times New Roman" w:hAnsi="Times New Roman"/>
          <w:sz w:val="28"/>
          <w:szCs w:val="28"/>
        </w:rPr>
        <w:t xml:space="preserve"> грузооборота С</w:t>
      </w:r>
      <w:r>
        <w:rPr>
          <w:rFonts w:ascii="Times New Roman" w:eastAsia="SimSun" w:hAnsi="Times New Roman" w:cs="Mangal"/>
          <w:kern w:val="2"/>
          <w:sz w:val="28"/>
          <w:szCs w:val="28"/>
        </w:rPr>
        <w:t>еверного морского пути</w:t>
      </w:r>
      <w:r>
        <w:rPr>
          <w:rFonts w:ascii="Times New Roman" w:hAnsi="Times New Roman"/>
          <w:sz w:val="28"/>
          <w:szCs w:val="28"/>
        </w:rPr>
        <w:t>».</w:t>
      </w:r>
    </w:p>
    <w:p w:rsidR="00735D48" w:rsidRDefault="00F10C8D">
      <w:pPr>
        <w:tabs>
          <w:tab w:val="left" w:pos="510"/>
        </w:tabs>
        <w:spacing w:before="278" w:after="283"/>
        <w:ind w:firstLine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Mangal"/>
          <w:color w:val="auto"/>
          <w:kern w:val="2"/>
          <w:sz w:val="28"/>
          <w:szCs w:val="28"/>
        </w:rPr>
        <w:t>Приложение: «И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нформация о потребностях предприятий и организаций в грузоперевозках с использованием СМП»</w:t>
      </w:r>
    </w:p>
    <w:p w:rsidR="00735D48" w:rsidRDefault="00735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D48" w:rsidRDefault="00735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D48" w:rsidRDefault="00735D48">
      <w:pPr>
        <w:rPr>
          <w:rFonts w:ascii="Times New Roman" w:hAnsi="Times New Roman"/>
        </w:rPr>
      </w:pPr>
    </w:p>
    <w:p w:rsidR="00F40C69" w:rsidRDefault="00F40C69">
      <w:pPr>
        <w:jc w:val="both"/>
        <w:rPr>
          <w:rFonts w:ascii="Times New Roman" w:hAnsi="Times New Roman"/>
        </w:rPr>
      </w:pPr>
    </w:p>
    <w:p w:rsidR="00F40C69" w:rsidRDefault="00F40C69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40C69" w:rsidRDefault="00F40C69">
      <w:pPr>
        <w:jc w:val="both"/>
        <w:rPr>
          <w:rFonts w:ascii="Times New Roman" w:hAnsi="Times New Roman"/>
        </w:rPr>
        <w:sectPr w:rsidR="00F40C69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F40C69" w:rsidRPr="00F40C69" w:rsidRDefault="00F40C69" w:rsidP="00F40C69">
      <w:pPr>
        <w:widowControl/>
        <w:suppressAutoHyphens w:val="0"/>
        <w:ind w:left="11624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F40C69">
        <w:rPr>
          <w:rFonts w:ascii="Times New Roman" w:eastAsia="Times New Roman" w:hAnsi="Times New Roman" w:cs="Times New Roman"/>
          <w:color w:val="auto"/>
          <w:lang w:eastAsia="ru-RU" w:bidi="ar-SA"/>
        </w:rPr>
        <w:lastRenderedPageBreak/>
        <w:t xml:space="preserve">Приложение к письму </w:t>
      </w:r>
    </w:p>
    <w:p w:rsidR="00F40C69" w:rsidRPr="00F40C69" w:rsidRDefault="00F40C69" w:rsidP="00F40C69">
      <w:pPr>
        <w:widowControl/>
        <w:suppressAutoHyphens w:val="0"/>
        <w:ind w:left="11624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F40C69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Комитета Санкт-Петербурга </w:t>
      </w:r>
    </w:p>
    <w:p w:rsidR="00F40C69" w:rsidRPr="00F40C69" w:rsidRDefault="00F40C69" w:rsidP="00F40C69">
      <w:pPr>
        <w:widowControl/>
        <w:suppressAutoHyphens w:val="0"/>
        <w:ind w:left="11624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F40C69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по делам Арктики </w:t>
      </w:r>
    </w:p>
    <w:p w:rsidR="00F40C69" w:rsidRPr="00F40C69" w:rsidRDefault="00F40C69" w:rsidP="00F40C69">
      <w:pPr>
        <w:widowControl/>
        <w:suppressAutoHyphens w:val="0"/>
        <w:ind w:left="11624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F40C69"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  <w:t>от 25/03/2021 № 01-22-293/21-0-0</w:t>
      </w:r>
    </w:p>
    <w:p w:rsidR="00F40C69" w:rsidRPr="00F40C69" w:rsidRDefault="00F40C69" w:rsidP="00F40C69">
      <w:pPr>
        <w:widowControl/>
        <w:suppressAutoHyphens w:val="0"/>
        <w:ind w:left="6379"/>
        <w:rPr>
          <w:rFonts w:ascii="Times New Roman" w:eastAsia="Times New Roman" w:hAnsi="Times New Roman" w:cs="Times New Roman"/>
          <w:color w:val="auto"/>
          <w:sz w:val="28"/>
          <w:szCs w:val="26"/>
          <w:lang w:eastAsia="ru-RU" w:bidi="ar-SA"/>
        </w:rPr>
      </w:pPr>
    </w:p>
    <w:p w:rsidR="00F40C69" w:rsidRPr="00F40C69" w:rsidRDefault="00F40C69" w:rsidP="00F40C69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ru-RU" w:bidi="ar-SA"/>
        </w:rPr>
      </w:pPr>
    </w:p>
    <w:p w:rsidR="00F40C69" w:rsidRPr="00F40C69" w:rsidRDefault="00F40C69" w:rsidP="00F40C69">
      <w:pPr>
        <w:widowControl/>
        <w:suppressAutoHyphens w:val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ru-RU" w:bidi="ar-SA"/>
        </w:rPr>
      </w:pPr>
    </w:p>
    <w:p w:rsidR="00F40C69" w:rsidRPr="00F40C69" w:rsidRDefault="00F40C69" w:rsidP="00F40C69">
      <w:pPr>
        <w:widowControl/>
        <w:suppressAutoHyphens w:val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ru-RU" w:bidi="ar-SA"/>
        </w:rPr>
      </w:pPr>
    </w:p>
    <w:p w:rsidR="00F40C69" w:rsidRPr="00F40C69" w:rsidRDefault="00F40C69" w:rsidP="00F40C69">
      <w:pPr>
        <w:widowControl/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F40C69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ИНФОРМАЦИЯ </w:t>
      </w:r>
    </w:p>
    <w:p w:rsidR="00F40C69" w:rsidRPr="00F40C69" w:rsidRDefault="00F40C69" w:rsidP="00F40C69">
      <w:pPr>
        <w:widowControl/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F40C69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о потребностях предприятий и организаций _________________________</w:t>
      </w:r>
    </w:p>
    <w:p w:rsidR="00F40C69" w:rsidRPr="00F40C69" w:rsidRDefault="00F40C69" w:rsidP="00F40C69">
      <w:pPr>
        <w:widowControl/>
        <w:suppressAutoHyphens w:val="0"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F40C69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                                                                              </w:t>
      </w:r>
      <w:r w:rsidRPr="00F40C69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(наименование субъекта РФ)</w:t>
      </w:r>
    </w:p>
    <w:p w:rsidR="00F40C69" w:rsidRPr="00F40C69" w:rsidRDefault="00F40C69" w:rsidP="00F40C69">
      <w:pPr>
        <w:widowControl/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F40C69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в грузоперевозках с использованием СМП</w:t>
      </w:r>
    </w:p>
    <w:p w:rsidR="00F40C69" w:rsidRPr="00F40C69" w:rsidRDefault="00F40C69" w:rsidP="00F40C69">
      <w:pPr>
        <w:widowControl/>
        <w:suppressAutoHyphens w:val="0"/>
        <w:ind w:firstLine="709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F40C69" w:rsidRPr="00F40C69" w:rsidRDefault="00F40C69" w:rsidP="00F40C69">
      <w:pPr>
        <w:widowControl/>
        <w:suppressAutoHyphens w:val="0"/>
        <w:ind w:firstLine="709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tbl>
      <w:tblPr>
        <w:tblStyle w:val="a4"/>
        <w:tblW w:w="14279" w:type="dxa"/>
        <w:tblInd w:w="421" w:type="dxa"/>
        <w:tblLook w:val="04A0" w:firstRow="1" w:lastRow="0" w:firstColumn="1" w:lastColumn="0" w:noHBand="0" w:noVBand="1"/>
      </w:tblPr>
      <w:tblGrid>
        <w:gridCol w:w="2302"/>
        <w:gridCol w:w="2138"/>
        <w:gridCol w:w="1849"/>
        <w:gridCol w:w="2140"/>
        <w:gridCol w:w="2154"/>
        <w:gridCol w:w="1643"/>
        <w:gridCol w:w="2053"/>
      </w:tblGrid>
      <w:tr w:rsidR="00F40C69" w:rsidRPr="00F40C69" w:rsidTr="00F40C69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69" w:rsidRPr="00F40C69" w:rsidRDefault="00F40C69" w:rsidP="00F40C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контактные да</w:t>
            </w: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ные </w:t>
            </w:r>
            <w:proofErr w:type="spellStart"/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>грузооотправ</w:t>
            </w: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>теля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69" w:rsidRPr="00F40C69" w:rsidRDefault="00F40C69" w:rsidP="00F40C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>Номенклатура (наименование) груза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69" w:rsidRPr="00F40C69" w:rsidRDefault="00F40C69" w:rsidP="00F40C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>Объем груза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69" w:rsidRPr="00F40C69" w:rsidRDefault="00F40C69" w:rsidP="00F40C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тран</w:t>
            </w: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>портировки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69" w:rsidRPr="00F40C69" w:rsidRDefault="00F40C69" w:rsidP="00F40C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Периодичность </w:t>
            </w: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сроки отгрузки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69" w:rsidRPr="00F40C69" w:rsidRDefault="00F40C69" w:rsidP="00F40C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>Порт ра</w:t>
            </w: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грузки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69" w:rsidRPr="00F40C69" w:rsidRDefault="00F40C69" w:rsidP="00F40C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контактные данные грузоп</w:t>
            </w: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40C69">
              <w:rPr>
                <w:rFonts w:ascii="Times New Roman" w:eastAsia="Times New Roman" w:hAnsi="Times New Roman" w:cs="Times New Roman"/>
                <w:b/>
                <w:lang w:eastAsia="ru-RU"/>
              </w:rPr>
              <w:t>лучателя</w:t>
            </w:r>
          </w:p>
        </w:tc>
      </w:tr>
      <w:tr w:rsidR="00F40C69" w:rsidRPr="00F40C69" w:rsidTr="00F40C69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C69" w:rsidRPr="00F40C69" w:rsidTr="00F40C69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C69" w:rsidRPr="00F40C69" w:rsidTr="00F40C69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C69" w:rsidRPr="00F40C69" w:rsidTr="00F40C69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C69" w:rsidRPr="00F40C69" w:rsidTr="00F40C69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C69" w:rsidRPr="00F40C69" w:rsidTr="00F40C69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9" w:rsidRPr="00F40C69" w:rsidRDefault="00F40C69" w:rsidP="00F40C69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40C69" w:rsidRPr="00F40C69" w:rsidRDefault="00F40C69" w:rsidP="00F40C69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F40C69" w:rsidRPr="00F40C69" w:rsidRDefault="00F40C69" w:rsidP="00F40C69">
      <w:pPr>
        <w:widowControl/>
        <w:suppressAutoHyphens w:val="0"/>
        <w:spacing w:after="160" w:line="256" w:lineRule="auto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</w:p>
    <w:p w:rsidR="00F40C69" w:rsidRDefault="00F40C69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F40C69" w:rsidSect="00F40C69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48"/>
    <w:rsid w:val="00735D48"/>
    <w:rsid w:val="00D116B7"/>
    <w:rsid w:val="00F10C8D"/>
    <w:rsid w:val="00F4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table" w:styleId="a4">
    <w:name w:val="Table Grid"/>
    <w:basedOn w:val="a1"/>
    <w:uiPriority w:val="39"/>
    <w:rsid w:val="00F40C69"/>
    <w:pPr>
      <w:suppressAutoHyphens w:val="0"/>
    </w:pPr>
    <w:rPr>
      <w:rFonts w:ascii="Calibri" w:eastAsia="Calibri" w:hAnsi="Calibri" w:cs="Calibri"/>
      <w:color w:val="auto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table" w:styleId="a4">
    <w:name w:val="Table Grid"/>
    <w:basedOn w:val="a1"/>
    <w:uiPriority w:val="39"/>
    <w:rsid w:val="00F40C69"/>
    <w:pPr>
      <w:suppressAutoHyphens w:val="0"/>
    </w:pPr>
    <w:rPr>
      <w:rFonts w:ascii="Calibri" w:eastAsia="Calibri" w:hAnsi="Calibri" w:cs="Calibri"/>
      <w:color w:val="auto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lata@tpp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Информотдел</cp:lastModifiedBy>
  <cp:revision>4</cp:revision>
  <dcterms:created xsi:type="dcterms:W3CDTF">2021-04-07T14:24:00Z</dcterms:created>
  <dcterms:modified xsi:type="dcterms:W3CDTF">2021-04-08T06:17:00Z</dcterms:modified>
  <dc:language>ru-RU</dc:language>
</cp:coreProperties>
</file>