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ind w:right="-2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Министерство сельского хозяйства и потребительского рынка Республики Коми в рамках деятельности рабочей </w:t>
      </w:r>
      <w:r>
        <w:rPr>
          <w:rFonts w:ascii="Times New Roman" w:hAnsi="Times New Roman"/>
          <w:sz w:val="28"/>
          <w:szCs w:val="28"/>
          <w:lang w:eastAsia="ru-RU"/>
        </w:rPr>
        <w:t xml:space="preserve">группы по контролю введения системы маркировки товаров средствами идентификации сообщает, что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8 сентября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т.г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. в 10.00</w:t>
      </w:r>
      <w:r>
        <w:rPr>
          <w:rFonts w:ascii="Times New Roman" w:hAnsi="Times New Roman"/>
          <w:sz w:val="28"/>
          <w:szCs w:val="28"/>
          <w:lang w:eastAsia="ru-RU"/>
        </w:rPr>
        <w:t xml:space="preserve"> (по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мск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b/>
          <w:sz w:val="28"/>
          <w:szCs w:val="28"/>
          <w:lang w:eastAsia="ru-RU"/>
        </w:rPr>
        <w:t>состоится Прямая Линия                                               ООО «Оператор - ЦРПТ» на тему: «Передача маркированной молочной продукции с помощью электронного документооборота и продажа товаров через кассы с 1 сентября 2022 года»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Необходимо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личное участие в данном мероприятии (в режиме видеоконференцсвязи) руководителей и ответственных специалистов организаций, осуществляющих оборот молочной продукции на территории Республики Коми, </w:t>
      </w:r>
    </w:p>
    <w:p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Регистрация на мероприятие доступна по ссылке: </w:t>
      </w:r>
      <w:hyperlink w:history="1">
        <w:r>
          <w:rPr>
            <w:rStyle w:val="a5"/>
            <w:rFonts w:ascii="Times New Roman" w:hAnsi="Times New Roman"/>
            <w:sz w:val="28"/>
            <w:szCs w:val="28"/>
            <w:lang w:eastAsia="ru-RU"/>
          </w:rPr>
          <w:t>http://%D1%87%D0%B5%D1%81%D1%82%D0%BD%D1%8B%D0%B9%D0%B7%D0%BD%D0%B0%D0%BA.%D1%80%D1%84/lectures/vebinary/?ELEMENT_ID=275460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. Ссылка на просмотр (без возможности задавать вопросы в чат): </w:t>
      </w:r>
      <w:hyperlink r:id="rId8" w:history="1">
        <w:r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https://www.youtube.com/embed/agRDkR4Ox_c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Программа мероприятия:</w:t>
      </w:r>
    </w:p>
    <w:p>
      <w:pPr>
        <w:spacing w:after="0" w:line="240" w:lineRule="auto"/>
        <w:ind w:right="-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10.00–10.40</w:t>
      </w:r>
      <w:r>
        <w:rPr>
          <w:rFonts w:ascii="Times New Roman" w:hAnsi="Times New Roman"/>
          <w:sz w:val="28"/>
          <w:szCs w:val="28"/>
          <w:lang w:eastAsia="ru-RU"/>
        </w:rPr>
        <w:t xml:space="preserve"> - Демонстрация решений и процесса регистрации в системе маркировки, основные вопросы и ответы для участников оборота. Спикер: Яков Парфенов – эксперт компании ООО «Оператор – ЦРПТ». Тема: «Как пройти процесс регистрации в системе маркировки и подключить товарную группу «Молочная продукция». Ответы на вопросы. </w:t>
      </w:r>
    </w:p>
    <w:p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10.40–12.00 - </w:t>
      </w:r>
      <w:r>
        <w:rPr>
          <w:rFonts w:ascii="Times New Roman" w:hAnsi="Times New Roman"/>
          <w:sz w:val="28"/>
          <w:szCs w:val="28"/>
          <w:lang w:eastAsia="ru-RU"/>
        </w:rPr>
        <w:t>Демонстрация работы с ЭДО при маркировке. Спикеры: Александр Кривоносов - эксперт компании ООО «Оператор – ЦРПТ», представители партнерских компаний. Тема: «Описание решений партнеров по ЭДО и их особенностей. Демонстрация решений партнеров. Знакомство с бесплатным решением ЭДО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Лайт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 Ответы на вопросы».</w:t>
      </w:r>
    </w:p>
    <w:p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12.00–13.15 - </w:t>
      </w:r>
      <w:r>
        <w:rPr>
          <w:rFonts w:ascii="Times New Roman" w:hAnsi="Times New Roman"/>
          <w:sz w:val="28"/>
          <w:szCs w:val="28"/>
          <w:lang w:eastAsia="ru-RU"/>
        </w:rPr>
        <w:t>Демонстрация решений партнёров: продажа молочной продукции через кассу. Спикер: Александр Смирнов - Заместитель главного конструктора по партнерским решениям Департамента по работе с партнерами компании ООО «Оператор – ЦРПТ». Тема: «Какие решения поставщиков кассового софта есть на рынке и особенности при работе с ними. Ответы на вопросы».</w:t>
      </w:r>
    </w:p>
    <w:p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13.15–13.45 - </w:t>
      </w:r>
      <w:r>
        <w:rPr>
          <w:rFonts w:ascii="Times New Roman" w:hAnsi="Times New Roman"/>
          <w:sz w:val="28"/>
          <w:szCs w:val="28"/>
          <w:lang w:eastAsia="ru-RU"/>
        </w:rPr>
        <w:t>Информирование о работе с системой для участников, осуществляющих деятельность в труднодоступных местностях. Спикер: Яна Яровая - старший бизнес-аналитик ООО «Оператор – ЦРПТ». Тема: «Как работать с участниками, находящимися в труднодоступных/удаленных местностях, а также порядок подачи сведений в систему маркировки от таких участников. Вопросы и ответы».</w:t>
      </w:r>
    </w:p>
    <w:p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>
          <w:rPr>
            <w:rStyle w:val="a5"/>
            <w:rFonts w:ascii="Times New Roman" w:hAnsi="Times New Roman"/>
            <w:sz w:val="28"/>
            <w:szCs w:val="28"/>
            <w:lang w:eastAsia="ru-RU"/>
          </w:rPr>
          <w:t>https://честныйзнак.рф/lectures/vebinary/?ELEMENT_ID=275460</w:t>
        </w:r>
      </w:hyperlink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851" w:left="1701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e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Исп. Елсакова Анастасия Андреевна,</w:t>
    </w:r>
  </w:p>
  <w:p>
    <w:pPr>
      <w:pStyle w:val="ae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Тел. 8(8212)-255-440 (доб.1324)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e"/>
      <w:rPr>
        <w:rFonts w:ascii="Times New Roman" w:hAnsi="Times New Roman"/>
        <w:i/>
        <w:sz w:val="18"/>
        <w:szCs w:val="18"/>
        <w:lang w:eastAsia="ru-RU"/>
      </w:rPr>
    </w:pPr>
    <w:r>
      <w:rPr>
        <w:rFonts w:ascii="Times New Roman" w:hAnsi="Times New Roman"/>
        <w:i/>
        <w:sz w:val="18"/>
        <w:szCs w:val="18"/>
        <w:lang w:eastAsia="ru-RU"/>
      </w:rPr>
      <w:t>Исп. Литвинская Н.В., n.v.litvinskaya@minshp.rkomi.ru,</w:t>
    </w:r>
  </w:p>
  <w:p>
    <w:pPr>
      <w:pStyle w:val="ae"/>
    </w:pPr>
    <w:r>
      <w:rPr>
        <w:rFonts w:ascii="Times New Roman" w:hAnsi="Times New Roman"/>
        <w:i/>
        <w:sz w:val="18"/>
        <w:szCs w:val="18"/>
        <w:lang w:eastAsia="ru-RU"/>
      </w:rPr>
      <w:t>тел.: 8(8212)-255-440 (доб.1325).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8A7"/>
    <w:multiLevelType w:val="multilevel"/>
    <w:tmpl w:val="E252F4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 w15:restartNumberingAfterBreak="0">
    <w:nsid w:val="277C0A3B"/>
    <w:multiLevelType w:val="hybridMultilevel"/>
    <w:tmpl w:val="E0B8A6D6"/>
    <w:lvl w:ilvl="0" w:tplc="44223AA2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73309"/>
    <w:multiLevelType w:val="multilevel"/>
    <w:tmpl w:val="1F80D1B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4577183D"/>
    <w:multiLevelType w:val="multilevel"/>
    <w:tmpl w:val="98B26F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5526A5D"/>
    <w:multiLevelType w:val="multilevel"/>
    <w:tmpl w:val="944A57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5" w15:restartNumberingAfterBreak="0">
    <w:nsid w:val="6A8000C4"/>
    <w:multiLevelType w:val="hybridMultilevel"/>
    <w:tmpl w:val="0AACC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68083D"/>
    <w:multiLevelType w:val="hybridMultilevel"/>
    <w:tmpl w:val="4AC025DE"/>
    <w:lvl w:ilvl="0" w:tplc="25BE764E">
      <w:start w:val="1"/>
      <w:numFmt w:val="decimal"/>
      <w:suff w:val="space"/>
      <w:lvlText w:val="%1)"/>
      <w:lvlJc w:val="left"/>
      <w:pPr>
        <w:ind w:left="708" w:firstLine="709"/>
      </w:pPr>
      <w:rPr>
        <w:rFonts w:cs="Times New Roman"/>
      </w:rPr>
    </w:lvl>
    <w:lvl w:ilvl="1" w:tplc="221E3D38">
      <w:start w:val="1"/>
      <w:numFmt w:val="decimal"/>
      <w:suff w:val="space"/>
      <w:lvlText w:val="%2)"/>
      <w:lvlJc w:val="left"/>
      <w:pPr>
        <w:ind w:left="-141" w:firstLine="709"/>
      </w:pPr>
      <w:rPr>
        <w:rFonts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B1AA541E-00D7-4603-80EA-0A03DF07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unhideWhenUsed/>
    <w:rPr>
      <w:color w:val="0000FF"/>
      <w:u w:val="single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pPr>
      <w:shd w:val="clear" w:color="auto" w:fill="FFFFFF"/>
      <w:spacing w:before="360" w:after="0" w:line="353" w:lineRule="exact"/>
      <w:ind w:hanging="1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Pr>
      <w:rFonts w:ascii="Tahoma" w:hAnsi="Tahoma"/>
      <w:sz w:val="16"/>
    </w:rPr>
  </w:style>
  <w:style w:type="paragraph" w:customStyle="1" w:styleId="11">
    <w:name w:val="Обычный1"/>
    <w:uiPriority w:val="99"/>
    <w:semiHidden/>
    <w:pPr>
      <w:spacing w:line="360" w:lineRule="atLeast"/>
      <w:ind w:firstLine="72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semiHidden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Normal">
    <w:name w:val="ConsNormal"/>
    <w:uiPriority w:val="99"/>
    <w:semiHidden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semiHidden/>
    <w:pPr>
      <w:widowControl w:val="0"/>
    </w:pPr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Pr>
      <w:rFonts w:cs="Times New Roman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Pr>
      <w:rFonts w:cs="Times New Roman"/>
    </w:rPr>
  </w:style>
  <w:style w:type="character" w:styleId="af0">
    <w:name w:val="annotation reference"/>
    <w:uiPriority w:val="99"/>
    <w:semiHidden/>
    <w:unhideWhenUsed/>
    <w:rPr>
      <w:sz w:val="16"/>
    </w:r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Pr>
      <w:b/>
      <w:sz w:val="20"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Pr>
      <w:rFonts w:ascii="Times New Roman" w:hAnsi="Times New Roman"/>
      <w:i/>
      <w:sz w:val="24"/>
    </w:rPr>
  </w:style>
  <w:style w:type="numbering" w:customStyle="1" w:styleId="13">
    <w:name w:val="Нет списка1"/>
    <w:next w:val="a2"/>
    <w:semiHidden/>
  </w:style>
  <w:style w:type="paragraph" w:customStyle="1" w:styleId="af6">
    <w:basedOn w:val="a"/>
    <w:next w:val="af7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af7">
    <w:name w:val="Title"/>
    <w:basedOn w:val="a"/>
    <w:next w:val="a"/>
    <w:link w:val="af8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agRDkR4Ox_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95;&#1077;&#1089;&#1090;&#1085;&#1099;&#1081;&#1079;&#1085;&#1072;&#1082;.&#1088;&#1092;/lectures/vebinary/?ELEMENT_ID=27546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3199-E6BA-4104-9DA3-B9294D1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mailto:gku@minshp.rkomi.ru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user</cp:lastModifiedBy>
  <cp:revision>6</cp:revision>
  <cp:lastPrinted>2022-09-06T10:00:00Z</cp:lastPrinted>
  <dcterms:created xsi:type="dcterms:W3CDTF">2022-09-06T13:00:00Z</dcterms:created>
  <dcterms:modified xsi:type="dcterms:W3CDTF">2022-09-06T13:15:00Z</dcterms:modified>
</cp:coreProperties>
</file>