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A1A81">
      <w:pPr>
        <w:rPr>
          <w:rFonts w:ascii="Times New Roman" w:hAnsi="Times New Roman" w:cs="Times New Roman"/>
          <w:sz w:val="28"/>
          <w:szCs w:val="28"/>
        </w:rPr>
      </w:pPr>
      <w:r w:rsidRPr="00DA1A81">
        <w:rPr>
          <w:rFonts w:ascii="Times New Roman" w:hAnsi="Times New Roman" w:cs="Times New Roman"/>
          <w:sz w:val="28"/>
          <w:szCs w:val="28"/>
        </w:rPr>
        <w:t>Расшифровка строки №39 раздела 2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/>
      </w:tblPr>
      <w:tblGrid>
        <w:gridCol w:w="5637"/>
        <w:gridCol w:w="3191"/>
      </w:tblGrid>
      <w:tr w:rsidR="00DA1A81" w:rsidTr="00DA1A81">
        <w:tc>
          <w:tcPr>
            <w:tcW w:w="5637" w:type="dxa"/>
          </w:tcPr>
          <w:p w:rsidR="00DA1A81" w:rsidRDefault="00DA1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контроля по содержанию автодорог общего пользования местного значения, зимних автодорог и ледовых переправ</w:t>
            </w:r>
          </w:p>
        </w:tc>
        <w:tc>
          <w:tcPr>
            <w:tcW w:w="3191" w:type="dxa"/>
            <w:vAlign w:val="center"/>
          </w:tcPr>
          <w:p w:rsidR="00DA1A81" w:rsidRDefault="00DA1A81" w:rsidP="00DA1A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180,9 тыс.руб</w:t>
            </w:r>
          </w:p>
        </w:tc>
      </w:tr>
      <w:tr w:rsidR="00DA1A81" w:rsidTr="00DA1A81">
        <w:tc>
          <w:tcPr>
            <w:tcW w:w="5637" w:type="dxa"/>
          </w:tcPr>
          <w:p w:rsidR="00DA1A81" w:rsidRDefault="00DA1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техпаспортов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техпланов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автомобильные дороги общего пользования</w:t>
            </w:r>
          </w:p>
        </w:tc>
        <w:tc>
          <w:tcPr>
            <w:tcW w:w="3191" w:type="dxa"/>
            <w:vAlign w:val="center"/>
          </w:tcPr>
          <w:p w:rsidR="00DA1A81" w:rsidRDefault="00DA1A81" w:rsidP="00DA1A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94,0 тыс.руб</w:t>
            </w:r>
          </w:p>
        </w:tc>
      </w:tr>
      <w:tr w:rsidR="00DA1A81" w:rsidTr="00DA1A81">
        <w:tc>
          <w:tcPr>
            <w:tcW w:w="5637" w:type="dxa"/>
          </w:tcPr>
          <w:p w:rsidR="00DA1A81" w:rsidRDefault="00DA1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Обустройство дорожно разметки</w:t>
            </w:r>
          </w:p>
        </w:tc>
        <w:tc>
          <w:tcPr>
            <w:tcW w:w="3191" w:type="dxa"/>
            <w:vAlign w:val="center"/>
          </w:tcPr>
          <w:p w:rsidR="00DA1A81" w:rsidRDefault="00DA1A81" w:rsidP="00DA1A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65,5 тыс.руб</w:t>
            </w:r>
          </w:p>
        </w:tc>
      </w:tr>
      <w:tr w:rsidR="00DA1A81" w:rsidTr="00DA1A81">
        <w:tc>
          <w:tcPr>
            <w:tcW w:w="5637" w:type="dxa"/>
            <w:vAlign w:val="center"/>
          </w:tcPr>
          <w:p w:rsidR="00DA1A81" w:rsidRDefault="00DA1A81" w:rsidP="00DA1A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3191" w:type="dxa"/>
            <w:vAlign w:val="center"/>
          </w:tcPr>
          <w:p w:rsidR="00DA1A81" w:rsidRDefault="00DA1A81" w:rsidP="00DA1A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340,4 тыс.руб</w:t>
            </w:r>
          </w:p>
        </w:tc>
      </w:tr>
    </w:tbl>
    <w:p w:rsidR="00DA1A81" w:rsidRPr="00DA1A81" w:rsidRDefault="00DA1A81">
      <w:pPr>
        <w:rPr>
          <w:rFonts w:ascii="Times New Roman" w:hAnsi="Times New Roman" w:cs="Times New Roman"/>
          <w:sz w:val="28"/>
          <w:szCs w:val="28"/>
        </w:rPr>
      </w:pPr>
    </w:p>
    <w:sectPr w:rsidR="00DA1A81" w:rsidRPr="00DA1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DA1A81"/>
    <w:rsid w:val="00CB25B6"/>
    <w:rsid w:val="00DA1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A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ЖКХиДД</dc:creator>
  <cp:keywords/>
  <dc:description/>
  <cp:lastModifiedBy>ЖКХиДД</cp:lastModifiedBy>
  <cp:revision>3</cp:revision>
  <dcterms:created xsi:type="dcterms:W3CDTF">2016-02-05T08:54:00Z</dcterms:created>
  <dcterms:modified xsi:type="dcterms:W3CDTF">2016-02-05T09:24:00Z</dcterms:modified>
</cp:coreProperties>
</file>