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5" w:type="dxa"/>
        <w:tblLayout w:type="fixed"/>
        <w:tblLook w:val="01E0"/>
      </w:tblPr>
      <w:tblGrid>
        <w:gridCol w:w="3888"/>
        <w:gridCol w:w="2162"/>
        <w:gridCol w:w="3585"/>
      </w:tblGrid>
      <w:tr w:rsidR="00927F95" w:rsidRPr="00927F95" w:rsidTr="00927F95">
        <w:trPr>
          <w:trHeight w:val="756"/>
        </w:trPr>
        <w:tc>
          <w:tcPr>
            <w:tcW w:w="3888" w:type="dxa"/>
            <w:vAlign w:val="center"/>
          </w:tcPr>
          <w:p w:rsidR="00927F95" w:rsidRPr="00927F95" w:rsidRDefault="00927F95" w:rsidP="00927F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F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 w:rsidRPr="00927F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Изьва</w:t>
            </w:r>
            <w:proofErr w:type="spellEnd"/>
            <w:r w:rsidRPr="00927F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927F95" w:rsidRPr="00927F95" w:rsidRDefault="00927F95" w:rsidP="00EA32D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F95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</w:t>
            </w:r>
            <w:r w:rsidR="00EA32DB">
              <w:rPr>
                <w:rFonts w:ascii="Times New Roman" w:hAnsi="Times New Roman" w:cs="Times New Roman"/>
                <w:b/>
                <w:sz w:val="28"/>
                <w:szCs w:val="28"/>
              </w:rPr>
              <w:t>ö</w:t>
            </w:r>
            <w:r w:rsidRPr="00927F95">
              <w:rPr>
                <w:rFonts w:ascii="Times New Roman" w:hAnsi="Times New Roman" w:cs="Times New Roman"/>
                <w:b/>
                <w:sz w:val="28"/>
                <w:szCs w:val="28"/>
              </w:rPr>
              <w:t>й районса администрация</w:t>
            </w:r>
          </w:p>
        </w:tc>
        <w:tc>
          <w:tcPr>
            <w:tcW w:w="2162" w:type="dxa"/>
          </w:tcPr>
          <w:p w:rsidR="00927F95" w:rsidRPr="00927F95" w:rsidRDefault="00B65077" w:rsidP="00927F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19125" cy="752475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27F95" w:rsidRPr="00927F9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585" w:type="dxa"/>
            <w:vAlign w:val="center"/>
          </w:tcPr>
          <w:p w:rsidR="00927F95" w:rsidRPr="00927F95" w:rsidRDefault="00927F95" w:rsidP="00927F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F95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927F95" w:rsidRPr="00927F95" w:rsidRDefault="00927F95" w:rsidP="00927F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F95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927F95" w:rsidRPr="00927F95" w:rsidRDefault="00927F95" w:rsidP="00927F9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F95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927F95" w:rsidRPr="00927F95" w:rsidRDefault="00927F95" w:rsidP="00927F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F9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927F95" w:rsidRDefault="00927F95" w:rsidP="00927F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F9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25AE9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927F95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927F95">
        <w:rPr>
          <w:rFonts w:ascii="Times New Roman" w:hAnsi="Times New Roman" w:cs="Times New Roman"/>
          <w:b/>
          <w:sz w:val="28"/>
          <w:szCs w:val="28"/>
        </w:rPr>
        <w:t xml:space="preserve"> У </w:t>
      </w:r>
      <w:r w:rsidR="005A1E05">
        <w:rPr>
          <w:rFonts w:ascii="Times New Roman" w:hAnsi="Times New Roman" w:cs="Times New Roman"/>
          <w:b/>
          <w:sz w:val="28"/>
          <w:szCs w:val="28"/>
        </w:rPr>
        <w:t>Ö</w:t>
      </w:r>
      <w:r w:rsidRPr="00927F95">
        <w:rPr>
          <w:rFonts w:ascii="Times New Roman" w:hAnsi="Times New Roman" w:cs="Times New Roman"/>
          <w:b/>
          <w:sz w:val="28"/>
          <w:szCs w:val="28"/>
        </w:rPr>
        <w:t xml:space="preserve"> М</w:t>
      </w:r>
    </w:p>
    <w:p w:rsidR="00425AE9" w:rsidRPr="00425AE9" w:rsidRDefault="00425AE9" w:rsidP="00927F95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927F95" w:rsidRPr="00927F95" w:rsidRDefault="00927F95" w:rsidP="00927F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F9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25AE9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gramStart"/>
      <w:r w:rsidRPr="00927F9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27F95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 </w:t>
      </w:r>
    </w:p>
    <w:p w:rsidR="00927F95" w:rsidRPr="00927F95" w:rsidRDefault="00927F95" w:rsidP="00927F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7F95" w:rsidRPr="00927F95" w:rsidRDefault="00927F95" w:rsidP="00927F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7F95">
        <w:rPr>
          <w:rFonts w:ascii="Times New Roman" w:hAnsi="Times New Roman" w:cs="Times New Roman"/>
          <w:sz w:val="28"/>
          <w:szCs w:val="28"/>
        </w:rPr>
        <w:t xml:space="preserve"> от  </w:t>
      </w:r>
      <w:r w:rsidR="00250EA2">
        <w:rPr>
          <w:rFonts w:ascii="Times New Roman" w:hAnsi="Times New Roman" w:cs="Times New Roman"/>
          <w:sz w:val="28"/>
          <w:szCs w:val="28"/>
        </w:rPr>
        <w:t>18</w:t>
      </w:r>
      <w:r w:rsidR="00B04C8A">
        <w:rPr>
          <w:rFonts w:ascii="Times New Roman" w:hAnsi="Times New Roman" w:cs="Times New Roman"/>
          <w:sz w:val="28"/>
          <w:szCs w:val="28"/>
        </w:rPr>
        <w:t xml:space="preserve"> ноября</w:t>
      </w:r>
      <w:r w:rsidRPr="00927F95">
        <w:rPr>
          <w:rFonts w:ascii="Times New Roman" w:hAnsi="Times New Roman" w:cs="Times New Roman"/>
          <w:sz w:val="28"/>
          <w:szCs w:val="28"/>
        </w:rPr>
        <w:t xml:space="preserve">  2015 года                                                                         № </w:t>
      </w:r>
      <w:r w:rsidR="00250EA2">
        <w:rPr>
          <w:rFonts w:ascii="Times New Roman" w:hAnsi="Times New Roman" w:cs="Times New Roman"/>
          <w:sz w:val="28"/>
          <w:szCs w:val="28"/>
        </w:rPr>
        <w:t>955</w:t>
      </w:r>
      <w:r w:rsidR="00B04C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F95" w:rsidRPr="00927F95" w:rsidRDefault="00927F95" w:rsidP="00927F95">
      <w:pPr>
        <w:spacing w:after="0"/>
        <w:rPr>
          <w:rFonts w:ascii="Times New Roman" w:hAnsi="Times New Roman" w:cs="Times New Roman"/>
        </w:rPr>
      </w:pPr>
      <w:r w:rsidRPr="00927F95">
        <w:rPr>
          <w:rFonts w:ascii="Times New Roman" w:hAnsi="Times New Roman" w:cs="Times New Roman"/>
          <w:sz w:val="28"/>
          <w:szCs w:val="28"/>
        </w:rPr>
        <w:t xml:space="preserve"> </w:t>
      </w:r>
      <w:r w:rsidRPr="00927F95">
        <w:rPr>
          <w:rFonts w:ascii="Times New Roman" w:hAnsi="Times New Roman" w:cs="Times New Roman"/>
        </w:rPr>
        <w:t xml:space="preserve">Республика Коми, Ижемский район, </w:t>
      </w:r>
      <w:proofErr w:type="gramStart"/>
      <w:r w:rsidRPr="00927F95">
        <w:rPr>
          <w:rFonts w:ascii="Times New Roman" w:hAnsi="Times New Roman" w:cs="Times New Roman"/>
        </w:rPr>
        <w:t>с</w:t>
      </w:r>
      <w:proofErr w:type="gramEnd"/>
      <w:r w:rsidRPr="00927F95">
        <w:rPr>
          <w:rFonts w:ascii="Times New Roman" w:hAnsi="Times New Roman" w:cs="Times New Roman"/>
        </w:rPr>
        <w:t xml:space="preserve">. Ижма  </w:t>
      </w:r>
    </w:p>
    <w:p w:rsidR="00927F95" w:rsidRPr="00927F95" w:rsidRDefault="00927F95" w:rsidP="00927F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7F95" w:rsidRPr="00927F95" w:rsidRDefault="00927F95" w:rsidP="00927F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7F9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50EA2">
        <w:rPr>
          <w:rFonts w:ascii="Times New Roman" w:hAnsi="Times New Roman" w:cs="Times New Roman"/>
          <w:sz w:val="28"/>
          <w:szCs w:val="28"/>
        </w:rPr>
        <w:t>а</w:t>
      </w:r>
      <w:r w:rsidRPr="00927F95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предоставления муниципальной  услуги  «Предоставление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</w:t>
      </w:r>
      <w:r w:rsidRPr="00927F95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27F95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 или объекта капитального строительства</w:t>
      </w:r>
      <w:r w:rsidRPr="00927F95">
        <w:rPr>
          <w:rFonts w:ascii="Times New Roman" w:hAnsi="Times New Roman" w:cs="Times New Roman"/>
          <w:sz w:val="28"/>
          <w:szCs w:val="28"/>
        </w:rPr>
        <w:t>»</w:t>
      </w:r>
    </w:p>
    <w:p w:rsidR="00927F95" w:rsidRPr="00927F95" w:rsidRDefault="00927F95" w:rsidP="00927F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7F95" w:rsidRPr="00927F95" w:rsidRDefault="00927F95" w:rsidP="00425A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F9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927F9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27F95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Земельным кодексом РФ от 25.10.2001 № 136-ФЗ, Федеральным законом от 25.10.2001 № 137-ФЗ «О введении в действие Земельного кодекса Российской Федерации»</w:t>
      </w:r>
    </w:p>
    <w:p w:rsidR="00927F95" w:rsidRPr="00927F95" w:rsidRDefault="00927F95" w:rsidP="00425AE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27F95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927F95" w:rsidRPr="00425AE9" w:rsidRDefault="00927F95" w:rsidP="00425AE9">
      <w:pPr>
        <w:widowControl w:val="0"/>
        <w:suppressAutoHyphens/>
        <w:spacing w:after="0"/>
        <w:ind w:firstLine="709"/>
        <w:jc w:val="center"/>
        <w:outlineLvl w:val="0"/>
        <w:rPr>
          <w:rFonts w:ascii="Times New Roman" w:hAnsi="Times New Roman" w:cs="Times New Roman"/>
          <w:b/>
          <w:bCs/>
          <w:sz w:val="12"/>
          <w:szCs w:val="12"/>
        </w:rPr>
      </w:pPr>
    </w:p>
    <w:p w:rsidR="00927F95" w:rsidRDefault="00927F95" w:rsidP="00425AE9">
      <w:pPr>
        <w:widowControl w:val="0"/>
        <w:suppressAutoHyphens/>
        <w:spacing w:after="0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27F95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927F95">
        <w:rPr>
          <w:rFonts w:ascii="Times New Roman" w:hAnsi="Times New Roman" w:cs="Times New Roman"/>
          <w:bCs/>
          <w:sz w:val="28"/>
          <w:szCs w:val="28"/>
        </w:rPr>
        <w:t xml:space="preserve"> О С Т А Н О В Л Я Е Т:</w:t>
      </w:r>
    </w:p>
    <w:p w:rsidR="00425AE9" w:rsidRPr="00425AE9" w:rsidRDefault="00425AE9" w:rsidP="00425AE9">
      <w:pPr>
        <w:widowControl w:val="0"/>
        <w:suppressAutoHyphens/>
        <w:spacing w:after="0"/>
        <w:ind w:firstLine="709"/>
        <w:jc w:val="center"/>
        <w:outlineLvl w:val="0"/>
        <w:rPr>
          <w:rFonts w:ascii="Times New Roman" w:hAnsi="Times New Roman" w:cs="Times New Roman"/>
          <w:bCs/>
          <w:sz w:val="12"/>
          <w:szCs w:val="12"/>
        </w:rPr>
      </w:pPr>
    </w:p>
    <w:p w:rsidR="00425AE9" w:rsidRDefault="00927F95" w:rsidP="00425AE9">
      <w:pPr>
        <w:widowControl w:val="0"/>
        <w:suppressAutoHyphens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7F95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250EA2">
        <w:rPr>
          <w:rFonts w:ascii="Times New Roman" w:hAnsi="Times New Roman" w:cs="Times New Roman"/>
          <w:sz w:val="28"/>
          <w:szCs w:val="28"/>
        </w:rPr>
        <w:t>а</w:t>
      </w:r>
      <w:r w:rsidRPr="00927F95"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муниципальной услуги </w:t>
      </w:r>
      <w:r w:rsidR="00B04C8A" w:rsidRPr="00927F95">
        <w:rPr>
          <w:rFonts w:ascii="Times New Roman" w:hAnsi="Times New Roman" w:cs="Times New Roman"/>
          <w:sz w:val="28"/>
          <w:szCs w:val="28"/>
        </w:rPr>
        <w:t xml:space="preserve">«Предоставление </w:t>
      </w:r>
      <w:r w:rsidR="00B04C8A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</w:t>
      </w:r>
      <w:r w:rsidR="00B04C8A" w:rsidRPr="00927F95">
        <w:rPr>
          <w:rFonts w:ascii="Times New Roman" w:hAnsi="Times New Roman" w:cs="Times New Roman"/>
          <w:sz w:val="28"/>
          <w:szCs w:val="28"/>
        </w:rPr>
        <w:t>земельн</w:t>
      </w:r>
      <w:r w:rsidR="00B04C8A">
        <w:rPr>
          <w:rFonts w:ascii="Times New Roman" w:hAnsi="Times New Roman" w:cs="Times New Roman"/>
          <w:sz w:val="28"/>
          <w:szCs w:val="28"/>
        </w:rPr>
        <w:t>ого</w:t>
      </w:r>
      <w:r w:rsidR="00B04C8A" w:rsidRPr="00927F9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04C8A">
        <w:rPr>
          <w:rFonts w:ascii="Times New Roman" w:hAnsi="Times New Roman" w:cs="Times New Roman"/>
          <w:sz w:val="28"/>
          <w:szCs w:val="28"/>
        </w:rPr>
        <w:t>а или объекта капитального строительства</w:t>
      </w:r>
      <w:r w:rsidR="00B04C8A" w:rsidRPr="00927F95">
        <w:rPr>
          <w:rFonts w:ascii="Times New Roman" w:hAnsi="Times New Roman" w:cs="Times New Roman"/>
          <w:sz w:val="28"/>
          <w:szCs w:val="28"/>
        </w:rPr>
        <w:t xml:space="preserve">» </w:t>
      </w:r>
      <w:r w:rsidRPr="00927F95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425AE9" w:rsidRDefault="00927F95" w:rsidP="00425AE9">
      <w:pPr>
        <w:widowControl w:val="0"/>
        <w:suppressAutoHyphens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7F9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27F9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7F9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B04C8A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927F95">
        <w:rPr>
          <w:rFonts w:ascii="Times New Roman" w:hAnsi="Times New Roman" w:cs="Times New Roman"/>
          <w:sz w:val="28"/>
          <w:szCs w:val="28"/>
        </w:rPr>
        <w:t>.</w:t>
      </w:r>
    </w:p>
    <w:p w:rsidR="00927F95" w:rsidRPr="00927F95" w:rsidRDefault="00A266DA" w:rsidP="00425AE9">
      <w:pPr>
        <w:widowControl w:val="0"/>
        <w:suppressAutoHyphens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66DA">
        <w:rPr>
          <w:rFonts w:ascii="Times New Roman" w:hAnsi="Times New Roman" w:cs="Times New Roman"/>
          <w:sz w:val="28"/>
          <w:szCs w:val="28"/>
        </w:rPr>
        <w:t>3</w:t>
      </w:r>
      <w:r w:rsidR="00927F95" w:rsidRPr="00927F95">
        <w:rPr>
          <w:rFonts w:ascii="Times New Roman" w:hAnsi="Times New Roman" w:cs="Times New Roman"/>
          <w:sz w:val="28"/>
          <w:szCs w:val="28"/>
        </w:rPr>
        <w:t xml:space="preserve">. </w:t>
      </w:r>
      <w:r w:rsidR="00927F95" w:rsidRPr="00927F95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со дня официального опубликования (обнародования).</w:t>
      </w:r>
    </w:p>
    <w:p w:rsidR="00927F95" w:rsidRPr="00927F95" w:rsidRDefault="00927F95" w:rsidP="00927F95">
      <w:pPr>
        <w:widowControl w:val="0"/>
        <w:suppressAutoHyphens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927F95" w:rsidRPr="00927F95" w:rsidRDefault="00B04C8A" w:rsidP="00927F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="00927F95" w:rsidRPr="00927F9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27F95" w:rsidRPr="00927F9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927F95" w:rsidRDefault="00927F95" w:rsidP="00927F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7F95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          </w:t>
      </w:r>
      <w:r w:rsidR="00B04C8A">
        <w:rPr>
          <w:rFonts w:ascii="Times New Roman" w:hAnsi="Times New Roman" w:cs="Times New Roman"/>
          <w:sz w:val="28"/>
          <w:szCs w:val="28"/>
        </w:rPr>
        <w:t>Р.Е. Селиверстов</w:t>
      </w:r>
    </w:p>
    <w:p w:rsidR="00B04C8A" w:rsidRDefault="00B04C8A" w:rsidP="00927F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4C8A" w:rsidRDefault="00B04C8A" w:rsidP="00927F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4C8A" w:rsidRDefault="00B04C8A" w:rsidP="00927F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4C8A" w:rsidRDefault="00B04C8A" w:rsidP="00927F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4C8A" w:rsidRDefault="00B04C8A" w:rsidP="00927F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4C8A" w:rsidRDefault="00B04C8A" w:rsidP="00B04C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04C8A" w:rsidRDefault="00B04C8A" w:rsidP="00B04C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269D" w:rsidRDefault="00D2269D" w:rsidP="00B04C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25AE9" w:rsidRDefault="00425AE9" w:rsidP="00B04C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04C8A" w:rsidRPr="00192155" w:rsidRDefault="00B04C8A" w:rsidP="00B04C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proofErr w:type="gramEnd"/>
      <w:r w:rsidRPr="00192155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</w:p>
    <w:p w:rsidR="00B04C8A" w:rsidRPr="00192155" w:rsidRDefault="00B04C8A" w:rsidP="00B04C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192155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1921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C8A" w:rsidRPr="00192155" w:rsidRDefault="00B04C8A" w:rsidP="00B04C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B04C8A" w:rsidRPr="00192155" w:rsidRDefault="00B04C8A" w:rsidP="00B04C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 xml:space="preserve">от </w:t>
      </w:r>
      <w:r w:rsidR="00250EA2" w:rsidRPr="00192155">
        <w:rPr>
          <w:rFonts w:ascii="Times New Roman" w:hAnsi="Times New Roman" w:cs="Times New Roman"/>
          <w:sz w:val="24"/>
          <w:szCs w:val="24"/>
        </w:rPr>
        <w:t>18</w:t>
      </w:r>
      <w:r w:rsidRPr="00192155">
        <w:rPr>
          <w:rFonts w:ascii="Times New Roman" w:hAnsi="Times New Roman" w:cs="Times New Roman"/>
          <w:sz w:val="24"/>
          <w:szCs w:val="24"/>
        </w:rPr>
        <w:t xml:space="preserve"> ноября 2015 года № </w:t>
      </w:r>
      <w:r w:rsidR="00250EA2" w:rsidRPr="00192155">
        <w:rPr>
          <w:rFonts w:ascii="Times New Roman" w:hAnsi="Times New Roman" w:cs="Times New Roman"/>
          <w:sz w:val="24"/>
          <w:szCs w:val="24"/>
        </w:rPr>
        <w:t>955</w:t>
      </w:r>
      <w:r w:rsidRPr="0019215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04C8A" w:rsidRPr="00192155" w:rsidRDefault="00B04C8A" w:rsidP="00B04C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 xml:space="preserve"> (приложение)</w:t>
      </w:r>
    </w:p>
    <w:p w:rsidR="00B04C8A" w:rsidRPr="00192155" w:rsidRDefault="00B04C8A" w:rsidP="00927F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7CBF" w:rsidRPr="00192155" w:rsidRDefault="003E7CBF" w:rsidP="003D5A8D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АДМИНИСТРАТИВНЫЙ РЕГЛАМЕНТ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0E35A3" w:rsidRPr="00192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92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  <w:r w:rsidR="00B04C8A" w:rsidRPr="00192155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E7CBF" w:rsidRPr="00192155" w:rsidRDefault="003E7CBF" w:rsidP="00B04C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val="en-US" w:eastAsia="ru-RU"/>
        </w:rPr>
        <w:t>I</w:t>
      </w: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3E7CBF" w:rsidRPr="00192155" w:rsidRDefault="003E7CBF" w:rsidP="00B04C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Административный регламент предоставления муниципальной услуги «</w:t>
      </w:r>
      <w:r w:rsidR="000E35A3" w:rsidRPr="00192155">
        <w:rPr>
          <w:rFonts w:ascii="Times New Roman" w:hAnsi="Times New Roman" w:cs="Times New Roman"/>
          <w:sz w:val="24"/>
          <w:szCs w:val="24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B04C8A" w:rsidRPr="00192155">
        <w:rPr>
          <w:rFonts w:ascii="Times New Roman" w:hAnsi="Times New Roman" w:cs="Times New Roman"/>
          <w:sz w:val="24"/>
          <w:szCs w:val="24"/>
          <w:lang w:eastAsia="ru-RU"/>
        </w:rPr>
        <w:t>администрации муниципального района «Ижемский»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192155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904B0C" w:rsidRPr="00192155">
        <w:rPr>
          <w:rFonts w:ascii="Times New Roman" w:hAnsi="Times New Roman" w:cs="Times New Roman"/>
          <w:sz w:val="24"/>
          <w:szCs w:val="24"/>
        </w:rPr>
        <w:t>разрешения на условно разрешенн</w:t>
      </w:r>
      <w:r w:rsidR="000E35A3" w:rsidRPr="00192155">
        <w:rPr>
          <w:rFonts w:ascii="Times New Roman" w:hAnsi="Times New Roman" w:cs="Times New Roman"/>
          <w:sz w:val="24"/>
          <w:szCs w:val="24"/>
        </w:rPr>
        <w:t>ый</w:t>
      </w:r>
      <w:r w:rsidR="00904B0C" w:rsidRPr="00192155">
        <w:rPr>
          <w:rFonts w:ascii="Times New Roman" w:hAnsi="Times New Roman" w:cs="Times New Roman"/>
          <w:sz w:val="24"/>
          <w:szCs w:val="24"/>
        </w:rPr>
        <w:t xml:space="preserve"> вид использования земельного участка или объекта капитального строительства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(далее – муниципальная услуга).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Круг заявителей</w:t>
      </w:r>
    </w:p>
    <w:p w:rsidR="003E7CBF" w:rsidRPr="00192155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1.2. Заявителями являются</w:t>
      </w:r>
      <w:r w:rsidR="00C51263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C4023" w:rsidRPr="00192155">
        <w:rPr>
          <w:rFonts w:ascii="Times New Roman" w:hAnsi="Times New Roman" w:cs="Times New Roman"/>
          <w:sz w:val="24"/>
          <w:szCs w:val="24"/>
        </w:rPr>
        <w:t>физические</w:t>
      </w:r>
      <w:r w:rsidR="00250EA2" w:rsidRPr="00192155">
        <w:rPr>
          <w:rFonts w:ascii="Times New Roman" w:hAnsi="Times New Roman" w:cs="Times New Roman"/>
          <w:sz w:val="24"/>
          <w:szCs w:val="24"/>
        </w:rPr>
        <w:t xml:space="preserve"> </w:t>
      </w:r>
      <w:r w:rsidR="00EC4023" w:rsidRPr="00192155">
        <w:rPr>
          <w:rFonts w:ascii="Times New Roman" w:hAnsi="Times New Roman" w:cs="Times New Roman"/>
          <w:sz w:val="24"/>
          <w:szCs w:val="24"/>
        </w:rPr>
        <w:t>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0E35A3" w:rsidRPr="00192155">
        <w:rPr>
          <w:rFonts w:ascii="Times New Roman" w:hAnsi="Times New Roman" w:cs="Times New Roman"/>
          <w:sz w:val="24"/>
          <w:szCs w:val="24"/>
        </w:rPr>
        <w:t>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1.3.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Требования к порядку информирования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</w:rPr>
        <w:t>1.4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Информация о порядке предоставления муниципальной услуги</w:t>
      </w:r>
      <w:r w:rsidR="00C51263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размещается:</w:t>
      </w:r>
    </w:p>
    <w:p w:rsidR="003E7CBF" w:rsidRPr="00192155" w:rsidRDefault="003E7CBF" w:rsidP="00323F93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на информационных стендах, расположенных в Органе, в МФЦ;</w:t>
      </w:r>
    </w:p>
    <w:p w:rsidR="003E7CBF" w:rsidRPr="00192155" w:rsidRDefault="003E7CBF" w:rsidP="00323F93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сеть Интернет)</w:t>
      </w:r>
      <w:r w:rsidR="003802FC" w:rsidRPr="00192155">
        <w:rPr>
          <w:rFonts w:ascii="Times New Roman" w:hAnsi="Times New Roman" w:cs="Times New Roman"/>
          <w:sz w:val="24"/>
          <w:szCs w:val="24"/>
        </w:rPr>
        <w:t>: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на официальном сайте Органа</w:t>
      </w:r>
      <w:r w:rsidR="003802FC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3802FC" w:rsidRPr="00192155">
        <w:rPr>
          <w:rFonts w:ascii="Times New Roman" w:hAnsi="Times New Roman" w:cs="Times New Roman"/>
          <w:sz w:val="24"/>
          <w:szCs w:val="24"/>
          <w:lang w:val="en-US"/>
        </w:rPr>
        <w:t>izhma</w:t>
      </w:r>
      <w:proofErr w:type="spellEnd"/>
      <w:r w:rsidR="003802FC" w:rsidRPr="0019215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802FC" w:rsidRPr="0019215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3802FC" w:rsidRPr="00192155">
        <w:rPr>
          <w:rFonts w:ascii="Times New Roman" w:hAnsi="Times New Roman" w:cs="Times New Roman"/>
          <w:sz w:val="24"/>
          <w:szCs w:val="24"/>
        </w:rPr>
        <w:t>)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, МФЦ</w:t>
      </w:r>
      <w:r w:rsidR="00250EA2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250EA2" w:rsidRPr="00192155">
        <w:rPr>
          <w:rFonts w:ascii="Times New Roman" w:hAnsi="Times New Roman"/>
          <w:sz w:val="24"/>
          <w:szCs w:val="24"/>
          <w:lang w:val="en-US"/>
        </w:rPr>
        <w:t>izhma</w:t>
      </w:r>
      <w:proofErr w:type="spellEnd"/>
      <w:r w:rsidR="00250EA2" w:rsidRPr="00192155">
        <w:rPr>
          <w:rFonts w:ascii="Times New Roman" w:hAnsi="Times New Roman"/>
          <w:sz w:val="24"/>
          <w:szCs w:val="24"/>
        </w:rPr>
        <w:t>.</w:t>
      </w:r>
      <w:proofErr w:type="spellStart"/>
      <w:r w:rsidR="00250EA2" w:rsidRPr="00192155">
        <w:rPr>
          <w:rFonts w:ascii="Times New Roman" w:hAnsi="Times New Roman"/>
          <w:sz w:val="24"/>
          <w:szCs w:val="24"/>
          <w:lang w:val="en-US"/>
        </w:rPr>
        <w:t>mydocuments</w:t>
      </w:r>
      <w:proofErr w:type="spellEnd"/>
      <w:r w:rsidR="00250EA2" w:rsidRPr="00192155">
        <w:rPr>
          <w:rFonts w:ascii="Times New Roman" w:hAnsi="Times New Roman"/>
          <w:sz w:val="24"/>
          <w:szCs w:val="24"/>
        </w:rPr>
        <w:t>11.</w:t>
      </w:r>
      <w:proofErr w:type="spellStart"/>
      <w:r w:rsidR="00250EA2" w:rsidRPr="0019215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250EA2" w:rsidRPr="00192155">
        <w:rPr>
          <w:rFonts w:ascii="Times New Roman" w:hAnsi="Times New Roman"/>
          <w:sz w:val="24"/>
          <w:szCs w:val="24"/>
        </w:rPr>
        <w:t>)</w:t>
      </w:r>
      <w:r w:rsidRPr="00192155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- в федеральной государственной информационной системе </w:t>
      </w:r>
      <w:r w:rsidRPr="00192155">
        <w:rPr>
          <w:rFonts w:ascii="Times New Roman" w:hAnsi="Times New Roman" w:cs="Times New Roman"/>
          <w:sz w:val="24"/>
          <w:szCs w:val="24"/>
        </w:rPr>
        <w:t xml:space="preserve">«Единый портал </w:t>
      </w:r>
      <w:r w:rsidRPr="00192155">
        <w:rPr>
          <w:rFonts w:ascii="Times New Roman" w:hAnsi="Times New Roman" w:cs="Times New Roman"/>
          <w:sz w:val="24"/>
          <w:szCs w:val="24"/>
        </w:rPr>
        <w:lastRenderedPageBreak/>
        <w:t>государственных и муниципальных услуг (функций)» (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http://www.gosuslugi.ru/</w:t>
      </w:r>
      <w:r w:rsidRPr="00192155">
        <w:rPr>
          <w:rFonts w:ascii="Times New Roman" w:hAnsi="Times New Roman" w:cs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10" w:history="1">
        <w:r w:rsidRPr="00192155">
          <w:rPr>
            <w:rFonts w:ascii="Times New Roman" w:hAnsi="Times New Roman" w:cs="Times New Roman"/>
            <w:sz w:val="24"/>
            <w:szCs w:val="24"/>
          </w:rPr>
          <w:t>http://pgu.rkomi.ru/</w:t>
        </w:r>
      </w:hyperlink>
      <w:r w:rsidRPr="00192155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192155">
        <w:rPr>
          <w:rFonts w:ascii="Times New Roman" w:hAnsi="Times New Roman" w:cs="Times New Roman"/>
          <w:sz w:val="24"/>
          <w:szCs w:val="24"/>
        </w:rPr>
        <w:t xml:space="preserve"> (далее – порталы государственных и муниципальных услуг (функций));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на аппаратно-программных комплексах – Интернет-киоск.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Информацию о порядке предоставления муниципальной услуги  можно получить: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телефонной связи по номеру Органа, МФЦ, в том числе </w:t>
      </w:r>
      <w:r w:rsidR="00323F93" w:rsidRPr="00192155">
        <w:rPr>
          <w:rFonts w:ascii="Times New Roman" w:hAnsi="Times New Roman" w:cs="Times New Roman"/>
          <w:sz w:val="24"/>
          <w:szCs w:val="24"/>
          <w:lang w:eastAsia="ru-RU"/>
        </w:rPr>
        <w:t>центра телефонного обслуживания (далее – ЦТО)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(телефон: 8-800-200-8212)</w:t>
      </w:r>
      <w:r w:rsidRPr="00192155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Орган, МФЦ;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при письменном обращении в Орган, </w:t>
      </w:r>
      <w:r w:rsidR="00C51263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МФЦ,</w:t>
      </w:r>
      <w:r w:rsidR="00C51263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заявителей;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</w:t>
      </w:r>
      <w:r w:rsidR="00250EA2" w:rsidRPr="0019215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E7CBF" w:rsidRPr="00192155" w:rsidRDefault="003E7CBF" w:rsidP="003E7C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 xml:space="preserve"> время приема и выдачи документов.</w:t>
      </w:r>
    </w:p>
    <w:p w:rsidR="003E7CBF" w:rsidRPr="00192155" w:rsidRDefault="003E7CBF" w:rsidP="003E7C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</w:t>
      </w:r>
      <w:r w:rsidR="00250EA2" w:rsidRPr="00192155">
        <w:rPr>
          <w:rFonts w:ascii="Times New Roman" w:hAnsi="Times New Roman" w:cs="Times New Roman"/>
          <w:sz w:val="24"/>
          <w:szCs w:val="24"/>
        </w:rPr>
        <w:t>.</w:t>
      </w:r>
      <w:r w:rsidRPr="00192155">
        <w:rPr>
          <w:rFonts w:ascii="Times New Roman" w:hAnsi="Times New Roman" w:cs="Times New Roman"/>
          <w:sz w:val="24"/>
          <w:szCs w:val="24"/>
        </w:rPr>
        <w:t> 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ответ на обращение не дается.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</w:t>
      </w:r>
      <w:r w:rsidR="00250EA2" w:rsidRPr="00192155">
        <w:rPr>
          <w:rFonts w:ascii="Times New Roman" w:hAnsi="Times New Roman" w:cs="Times New Roman"/>
          <w:sz w:val="24"/>
          <w:szCs w:val="24"/>
          <w:lang w:eastAsia="ru-RU"/>
        </w:rPr>
        <w:t>информационном Вестнике Совета и муниципального района «Ижемский»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, на официальн</w:t>
      </w:r>
      <w:r w:rsidR="00250EA2" w:rsidRPr="00192155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сайт</w:t>
      </w:r>
      <w:r w:rsidR="00250EA2" w:rsidRPr="00192155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МФЦ, Органа.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192155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val="en-US" w:eastAsia="ru-RU"/>
        </w:rPr>
        <w:t>II</w:t>
      </w: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2.1. Наименование муниципальной услуги: «</w:t>
      </w:r>
      <w:r w:rsidR="000E35A3" w:rsidRPr="00192155">
        <w:rPr>
          <w:rFonts w:ascii="Times New Roman" w:hAnsi="Times New Roman" w:cs="Times New Roman"/>
          <w:sz w:val="24"/>
          <w:szCs w:val="24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="00627655" w:rsidRPr="00192155">
        <w:rPr>
          <w:rFonts w:ascii="Times New Roman" w:hAnsi="Times New Roman" w:cs="Times New Roman"/>
          <w:sz w:val="24"/>
          <w:szCs w:val="24"/>
          <w:lang w:eastAsia="ru-RU"/>
        </w:rPr>
        <w:t>администрацией муниципального района «Ижемский».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2.3. Для получения муниципальной услуги заявитель </w:t>
      </w:r>
      <w:r w:rsidR="00C14C20" w:rsidRPr="00192155">
        <w:rPr>
          <w:rFonts w:ascii="Times New Roman" w:hAnsi="Times New Roman" w:cs="Times New Roman"/>
          <w:sz w:val="24"/>
          <w:szCs w:val="24"/>
          <w:lang w:eastAsia="ru-RU"/>
        </w:rPr>
        <w:t>обращается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1957E3" w:rsidRPr="00192155" w:rsidRDefault="003E7CBF" w:rsidP="001957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2.3.1.</w:t>
      </w:r>
      <w:r w:rsidR="001957E3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1957E3" w:rsidRPr="00192155" w:rsidRDefault="001957E3" w:rsidP="001957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0E35A3" w:rsidRPr="00192155" w:rsidRDefault="00463CF9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2.3.3. </w:t>
      </w:r>
      <w:r w:rsidR="000E35A3" w:rsidRPr="00192155">
        <w:rPr>
          <w:rFonts w:ascii="Times New Roman" w:hAnsi="Times New Roman" w:cs="Times New Roman"/>
          <w:sz w:val="24"/>
          <w:szCs w:val="24"/>
          <w:lang w:eastAsia="ru-RU"/>
        </w:rPr>
        <w:t>Органы и организации, участвующие в предоставлении муниципальной услуги:</w:t>
      </w:r>
    </w:p>
    <w:p w:rsidR="00463CF9" w:rsidRPr="00192155" w:rsidRDefault="000E35A3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2.3.3.1. </w:t>
      </w:r>
      <w:r w:rsidR="00463CF9" w:rsidRPr="00192155">
        <w:rPr>
          <w:rFonts w:ascii="Times New Roman" w:hAnsi="Times New Roman" w:cs="Times New Roman"/>
          <w:sz w:val="24"/>
          <w:szCs w:val="24"/>
          <w:lang w:eastAsia="ru-RU"/>
        </w:rPr>
        <w:t>Федеральная служба государственной регистрации, кадастра и картографии – в части предоставления в рамках межведомственного информационного взаимодействия кадастрового паспорта земельного участка; выписки из Единого государственного реестра прав на недвижимое имущество и сделок с ним (далее - ЕГРП) о правах на земельный участок; выписки из ЕГРП о правах на объект недвижимости;</w:t>
      </w:r>
    </w:p>
    <w:p w:rsidR="00463CF9" w:rsidRPr="00192155" w:rsidRDefault="00463CF9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2.3.</w:t>
      </w:r>
      <w:r w:rsidR="000E35A3" w:rsidRPr="00192155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0E35A3" w:rsidRPr="00192155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Проектные организации – в части подготовки и выдачи схемы планируемой застройки земельного участка, эскизного проекта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использования; обосновывающих материалов.</w:t>
      </w:r>
    </w:p>
    <w:p w:rsidR="003E7CBF" w:rsidRPr="00192155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3E7CBF" w:rsidRPr="00192155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646C1A" w:rsidRPr="00192155">
        <w:rPr>
          <w:rFonts w:ascii="Times New Roman" w:hAnsi="Times New Roman" w:cs="Times New Roman"/>
          <w:sz w:val="24"/>
          <w:szCs w:val="24"/>
        </w:rPr>
        <w:t>ставлением муниципальной услуги.</w:t>
      </w:r>
    </w:p>
    <w:p w:rsidR="003E7CBF" w:rsidRPr="00192155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C1A" w:rsidRPr="00192155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2.4. Результатом предоставления муниципальной услуги является: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1) </w:t>
      </w:r>
      <w:r w:rsidR="00463CF9" w:rsidRPr="00192155">
        <w:rPr>
          <w:rFonts w:ascii="Times New Roman" w:hAnsi="Times New Roman" w:cs="Times New Roman"/>
          <w:sz w:val="24"/>
          <w:szCs w:val="24"/>
          <w:lang w:eastAsia="ru-RU"/>
        </w:rPr>
        <w:t>выдача разрешения на</w:t>
      </w:r>
      <w:r w:rsidR="00C51263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CF9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условно разрешенн</w:t>
      </w:r>
      <w:r w:rsidR="000E35A3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ый</w:t>
      </w:r>
      <w:r w:rsidR="00463CF9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вид использования земельного участка или объекта капитального строительств</w:t>
      </w:r>
      <w:proofErr w:type="gramStart"/>
      <w:r w:rsidR="00463CF9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а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далее – </w:t>
      </w:r>
      <w:r w:rsidR="004562CB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о предоставлении </w:t>
      </w:r>
      <w:r w:rsidR="00EA7408" w:rsidRPr="00192155">
        <w:rPr>
          <w:rFonts w:ascii="Times New Roman" w:hAnsi="Times New Roman" w:cs="Times New Roman"/>
          <w:sz w:val="24"/>
          <w:szCs w:val="24"/>
          <w:lang w:eastAsia="ru-RU"/>
        </w:rPr>
        <w:t>разрешения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), уведомление о предоставлении муниципальной услуги;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2) решение об отказе в </w:t>
      </w:r>
      <w:r w:rsidR="00680154" w:rsidRPr="00192155">
        <w:rPr>
          <w:rFonts w:ascii="Times New Roman" w:hAnsi="Times New Roman" w:cs="Times New Roman"/>
          <w:sz w:val="24"/>
          <w:szCs w:val="24"/>
          <w:lang w:eastAsia="ru-RU"/>
        </w:rPr>
        <w:t>выдаче разрешения на</w:t>
      </w:r>
      <w:r w:rsidR="00C51263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80154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условно разрешенн</w:t>
      </w:r>
      <w:r w:rsidR="000E35A3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ый</w:t>
      </w:r>
      <w:r w:rsidR="00680154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вид использования земельного участка или объекта капитального строительств</w:t>
      </w:r>
      <w:proofErr w:type="gramStart"/>
      <w:r w:rsidR="00680154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а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далее  – решение об отказе в предоставлении</w:t>
      </w:r>
      <w:r w:rsidR="00680154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разрешения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), уведомление об отказе в предоставлении муниципальной услуги.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5A349A" w:rsidRPr="00192155" w:rsidRDefault="003E7CBF" w:rsidP="005A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2.5. Максимальный срок предоставления муниципальной услуги составляет </w:t>
      </w:r>
      <w:r w:rsidR="00DC424C" w:rsidRPr="00192155">
        <w:rPr>
          <w:rFonts w:ascii="Times New Roman" w:hAnsi="Times New Roman" w:cs="Times New Roman"/>
          <w:sz w:val="24"/>
          <w:szCs w:val="24"/>
          <w:lang w:eastAsia="ru-RU"/>
        </w:rPr>
        <w:t>не более 6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0 календарных дней, исчисляемых </w:t>
      </w:r>
      <w:r w:rsidR="005A349A" w:rsidRPr="00192155">
        <w:rPr>
          <w:rFonts w:ascii="Times New Roman" w:hAnsi="Times New Roman" w:cs="Times New Roman"/>
          <w:sz w:val="24"/>
          <w:szCs w:val="24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052C7B" w:rsidRPr="00192155" w:rsidRDefault="00052C7B" w:rsidP="00052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Заявитель направляет заявление о предоставлении разрешения на условно разрешенный вид использования в Орган в Комиссию, состав которой утвержден </w:t>
      </w:r>
      <w:r w:rsidR="00975618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постановлением администрации муниципального района «Ижемский»</w:t>
      </w:r>
      <w:r w:rsidRPr="0019215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DC424C" w:rsidRPr="00192155" w:rsidRDefault="00DC424C" w:rsidP="00052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Сообщения о проведении публичных слушаний не позднее чем через десять </w:t>
      </w:r>
      <w:r w:rsidR="00052C7B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календарных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дней со дня поступления заявления заинтересованного лица о предоставлении разрешения на условно разрешенный вид использования направляются:</w:t>
      </w:r>
    </w:p>
    <w:p w:rsidR="00DC424C" w:rsidRPr="00192155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правообладателям земельных участков, имеющих общие границы с земельным участком, применительно к которому запрашивается разрешение;</w:t>
      </w:r>
    </w:p>
    <w:p w:rsidR="00DC424C" w:rsidRPr="00192155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разрешение;</w:t>
      </w:r>
    </w:p>
    <w:p w:rsidR="00DC424C" w:rsidRPr="00192155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правообладателям помещений, являющихся частью объекта капитального строительства, применительно к которому запрашивается разрешение.</w:t>
      </w:r>
    </w:p>
    <w:p w:rsidR="00DC424C" w:rsidRPr="00192155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 </w:t>
      </w:r>
      <w:r w:rsidR="005A2518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052C7B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не более </w:t>
      </w:r>
      <w:r w:rsidR="005A2518" w:rsidRPr="00192155">
        <w:rPr>
          <w:rFonts w:ascii="Times New Roman" w:hAnsi="Times New Roman" w:cs="Times New Roman"/>
          <w:sz w:val="24"/>
          <w:szCs w:val="24"/>
          <w:lang w:eastAsia="ru-RU"/>
        </w:rPr>
        <w:t>30 календарных дней.</w:t>
      </w:r>
    </w:p>
    <w:p w:rsidR="00DC424C" w:rsidRPr="00192155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Par0"/>
      <w:bookmarkEnd w:id="0"/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</w:t>
      </w:r>
      <w:r w:rsidR="00975618" w:rsidRPr="00192155">
        <w:rPr>
          <w:rFonts w:ascii="Times New Roman" w:hAnsi="Times New Roman" w:cs="Times New Roman"/>
          <w:sz w:val="24"/>
          <w:szCs w:val="24"/>
          <w:lang w:eastAsia="ru-RU"/>
        </w:rPr>
        <w:t>руководителю администрации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C424C" w:rsidRPr="00192155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На основании указанных рекомендаций глава местной администрации в течение трех</w:t>
      </w:r>
      <w:r w:rsidR="00052C7B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календарных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</w:t>
      </w:r>
    </w:p>
    <w:p w:rsidR="00DC424C" w:rsidRPr="00192155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 В данном случае срок предоставления муниципальной услуги составляет </w:t>
      </w:r>
      <w:r w:rsidR="009F2316" w:rsidRPr="00192155">
        <w:rPr>
          <w:rFonts w:ascii="Times New Roman" w:hAnsi="Times New Roman" w:cs="Times New Roman"/>
          <w:sz w:val="24"/>
          <w:szCs w:val="24"/>
          <w:lang w:eastAsia="ru-RU"/>
        </w:rPr>
        <w:t>20 календарных дней с момента поступления заявления.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6C1A" w:rsidRPr="00192155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E7CBF" w:rsidRPr="00192155" w:rsidRDefault="003E7CBF" w:rsidP="003E7CB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Конституцией Российской Федерации (</w:t>
      </w: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принята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всенародным го</w:t>
      </w:r>
      <w:r w:rsidR="00053ECE" w:rsidRPr="00192155">
        <w:rPr>
          <w:rFonts w:ascii="Times New Roman" w:hAnsi="Times New Roman" w:cs="Times New Roman"/>
          <w:sz w:val="24"/>
          <w:szCs w:val="24"/>
          <w:lang w:eastAsia="ru-RU"/>
        </w:rPr>
        <w:t>лосованием 12.12.1993) («Собрание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законодательства Российской Федерации», 04.08.2014, № 31, ст. 4398.);</w:t>
      </w:r>
    </w:p>
    <w:p w:rsidR="00846E7E" w:rsidRPr="00192155" w:rsidRDefault="00846E7E" w:rsidP="00846E7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Градостроительным кодексом Российской Федерации от 29.12.2004 № 190-ФЗ («Российская газета», № 290, 30.12.2004);</w:t>
      </w:r>
    </w:p>
    <w:p w:rsidR="00846E7E" w:rsidRPr="00192155" w:rsidRDefault="00846E7E" w:rsidP="00846E7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Земельным кодексом Российской Федерации от 25.10.2001 №136-ФЗ («Собрание законодательства Российской Федерации», 29.10.2001, N 44, ст. 4147);</w:t>
      </w:r>
    </w:p>
    <w:p w:rsidR="003E7CBF" w:rsidRPr="00192155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lastRenderedPageBreak/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E7CBF" w:rsidRPr="00192155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</w:rPr>
        <w:t>Федеральным</w:t>
      </w:r>
      <w:proofErr w:type="gramEnd"/>
      <w:r w:rsidR="00C51263" w:rsidRPr="00192155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19215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192155"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 w:rsidR="00E1176E" w:rsidRPr="00192155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192155">
        <w:rPr>
          <w:rFonts w:ascii="Times New Roman" w:hAnsi="Times New Roman" w:cs="Times New Roman"/>
          <w:sz w:val="24"/>
          <w:szCs w:val="24"/>
        </w:rPr>
        <w:t>Ф</w:t>
      </w:r>
      <w:r w:rsidR="00E1176E" w:rsidRPr="00192155">
        <w:rPr>
          <w:rFonts w:ascii="Times New Roman" w:hAnsi="Times New Roman" w:cs="Times New Roman"/>
          <w:sz w:val="24"/>
          <w:szCs w:val="24"/>
        </w:rPr>
        <w:t>едерации</w:t>
      </w:r>
      <w:r w:rsidRPr="00192155">
        <w:rPr>
          <w:rFonts w:ascii="Times New Roman" w:hAnsi="Times New Roman" w:cs="Times New Roman"/>
          <w:sz w:val="24"/>
          <w:szCs w:val="24"/>
        </w:rPr>
        <w:t>», 06.10.2003, № 40, ст. 3822);</w:t>
      </w:r>
    </w:p>
    <w:p w:rsidR="003E7CBF" w:rsidRPr="00192155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3E7CBF" w:rsidRPr="00192155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Pr="00192155">
        <w:rPr>
          <w:rFonts w:ascii="Times New Roman" w:hAnsi="Times New Roman" w:cs="Times New Roman"/>
          <w:sz w:val="24"/>
          <w:szCs w:val="24"/>
        </w:rPr>
        <w:t>«Российская газета», № 165, 29.07.2006);</w:t>
      </w:r>
    </w:p>
    <w:p w:rsidR="003E7CBF" w:rsidRPr="00192155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192155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92155">
        <w:rPr>
          <w:rFonts w:ascii="Times New Roman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3E7CBF" w:rsidRPr="00192155" w:rsidRDefault="003E7CBF" w:rsidP="00646C1A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975618" w:rsidRPr="00192155" w:rsidRDefault="00975618" w:rsidP="00975618">
      <w:pPr>
        <w:pStyle w:val="ConsPlusNormal"/>
        <w:numPr>
          <w:ilvl w:val="0"/>
          <w:numId w:val="3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2155">
        <w:rPr>
          <w:rFonts w:ascii="Times New Roman" w:hAnsi="Times New Roman"/>
          <w:sz w:val="24"/>
          <w:szCs w:val="24"/>
        </w:rPr>
        <w:t>Уставом муниципального образования муниципального района «Ижемский» («Новый Север», 08.02.2006, № 12-13);</w:t>
      </w:r>
    </w:p>
    <w:p w:rsidR="00250EA2" w:rsidRPr="00192155" w:rsidRDefault="00975618" w:rsidP="00975618">
      <w:pPr>
        <w:pStyle w:val="ConsPlusNormal"/>
        <w:numPr>
          <w:ilvl w:val="0"/>
          <w:numId w:val="35"/>
        </w:numPr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192155">
        <w:rPr>
          <w:rFonts w:ascii="Times New Roman" w:hAnsi="Times New Roman"/>
          <w:sz w:val="24"/>
          <w:szCs w:val="24"/>
        </w:rPr>
        <w:t>Решением Совета муниципального района «Ижемский» от 29.11.2010 № 3-33/7 «Об утверждении положения о порядке пользования земельными участками в границах муниципального образования муниципального района «Ижемский» (Информационный вестник Совета и администрации муниципального района «Ижемский», 30.11.2010, № 12)</w:t>
      </w:r>
      <w:r w:rsidR="00250EA2" w:rsidRPr="00192155">
        <w:rPr>
          <w:rFonts w:ascii="Times New Roman" w:hAnsi="Times New Roman"/>
          <w:sz w:val="24"/>
          <w:szCs w:val="24"/>
        </w:rPr>
        <w:t>;</w:t>
      </w:r>
    </w:p>
    <w:p w:rsidR="00975618" w:rsidRPr="00192155" w:rsidRDefault="00250EA2" w:rsidP="00975618">
      <w:pPr>
        <w:pStyle w:val="ConsPlusNormal"/>
        <w:numPr>
          <w:ilvl w:val="0"/>
          <w:numId w:val="35"/>
        </w:numPr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192155">
        <w:rPr>
          <w:rFonts w:ascii="Times New Roman" w:hAnsi="Times New Roman"/>
          <w:sz w:val="24"/>
          <w:szCs w:val="24"/>
        </w:rPr>
        <w:t>Настоящим регламентом</w:t>
      </w:r>
      <w:r w:rsidR="00975618" w:rsidRPr="00192155">
        <w:rPr>
          <w:rFonts w:ascii="Times New Roman" w:hAnsi="Times New Roman"/>
          <w:sz w:val="24"/>
          <w:szCs w:val="24"/>
        </w:rPr>
        <w:t>.</w:t>
      </w:r>
    </w:p>
    <w:p w:rsidR="00E1176E" w:rsidRPr="00192155" w:rsidRDefault="00E1176E" w:rsidP="00E117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C14C20" w:rsidRPr="00192155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2.7. 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регламенту). 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E7CBF" w:rsidRPr="00192155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35C13" w:rsidRPr="00192155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Перечень документов, необходимых для получения муниципальной услуги:</w:t>
      </w:r>
    </w:p>
    <w:p w:rsidR="00335C13" w:rsidRPr="00192155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19215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92155">
        <w:rPr>
          <w:rFonts w:ascii="Times New Roman" w:hAnsi="Times New Roman" w:cs="Times New Roman"/>
          <w:sz w:val="24"/>
          <w:szCs w:val="24"/>
        </w:rPr>
        <w:t xml:space="preserve"> если разрешение на условно разрешенный вид использования предоставляется на стадии градостроительной подготовки земельного участка из состава государственных, муниципальных земель для предоставления физическим, юридическим лицам, в период рассмотрения представленного в Орган согласованного в соответствующих службах города акта о выборе земельного участка:</w:t>
      </w:r>
    </w:p>
    <w:p w:rsidR="00335C13" w:rsidRPr="00192155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1) Схема планируемой застройки земельного участка с указанием мест расположения существующих и намечаемых построек и описанием их характеристик (общая площадь, этажность, мес</w:t>
      </w:r>
      <w:r w:rsidR="00E1176E" w:rsidRPr="00192155">
        <w:rPr>
          <w:rFonts w:ascii="Times New Roman" w:hAnsi="Times New Roman" w:cs="Times New Roman"/>
          <w:sz w:val="24"/>
          <w:szCs w:val="24"/>
        </w:rPr>
        <w:t>та парковки автомобилей и т.д.);</w:t>
      </w:r>
    </w:p>
    <w:p w:rsidR="00335C13" w:rsidRPr="00192155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2) Эскизный прое</w:t>
      </w:r>
      <w:proofErr w:type="gramStart"/>
      <w:r w:rsidRPr="00192155">
        <w:rPr>
          <w:rFonts w:ascii="Times New Roman" w:hAnsi="Times New Roman" w:cs="Times New Roman"/>
          <w:sz w:val="24"/>
          <w:szCs w:val="24"/>
        </w:rPr>
        <w:t>кт стр</w:t>
      </w:r>
      <w:proofErr w:type="gramEnd"/>
      <w:r w:rsidRPr="00192155">
        <w:rPr>
          <w:rFonts w:ascii="Times New Roman" w:hAnsi="Times New Roman" w:cs="Times New Roman"/>
          <w:sz w:val="24"/>
          <w:szCs w:val="24"/>
        </w:rPr>
        <w:t>оительства, реконструкции объекта капитального строительства, который предлагается реализовать в случае представления разрешения на условн</w:t>
      </w:r>
      <w:r w:rsidR="00E1176E" w:rsidRPr="00192155">
        <w:rPr>
          <w:rFonts w:ascii="Times New Roman" w:hAnsi="Times New Roman" w:cs="Times New Roman"/>
          <w:sz w:val="24"/>
          <w:szCs w:val="24"/>
        </w:rPr>
        <w:t>о разрешенный вид использования;</w:t>
      </w:r>
    </w:p>
    <w:p w:rsidR="00335C13" w:rsidRPr="00192155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</w:rPr>
        <w:t xml:space="preserve">3) Обосновывающие материалы - информация о планируемых объемах ресурсов, необходимых для функционирования объекта (численность работающих, грузооборот, потребность в подъездных железнодорожных путях, энергообеспечение, водоснабжение и т.д.; справки или технические условия, предоставленные уполномоченными организациями, подтверждающие возможность получения инженерных ресурсов в полном </w:t>
      </w:r>
      <w:r w:rsidRPr="00192155">
        <w:rPr>
          <w:rFonts w:ascii="Times New Roman" w:hAnsi="Times New Roman" w:cs="Times New Roman"/>
          <w:sz w:val="24"/>
          <w:szCs w:val="24"/>
        </w:rPr>
        <w:lastRenderedPageBreak/>
        <w:t>объеме), о предполагаемом уровне воздействия на окружающую среду (объем и характер выбросов в атмосферу, количество отходов производства и степень их вредности</w:t>
      </w:r>
      <w:proofErr w:type="gramEnd"/>
      <w:r w:rsidRPr="00192155">
        <w:rPr>
          <w:rFonts w:ascii="Times New Roman" w:hAnsi="Times New Roman" w:cs="Times New Roman"/>
          <w:sz w:val="24"/>
          <w:szCs w:val="24"/>
        </w:rPr>
        <w:t>), о планируемом количестве посетителей и о потребности в местах парковки автомобилей.</w:t>
      </w:r>
    </w:p>
    <w:p w:rsidR="00335C13" w:rsidRPr="00192155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В случаях, если разрешение на условно разрешенный вид использования предоставляется на стадии подготовки проектной документации, до получения разрешения на строительство;</w:t>
      </w:r>
      <w:bookmarkStart w:id="1" w:name="Par3"/>
      <w:bookmarkEnd w:id="1"/>
      <w:r w:rsidRPr="00192155">
        <w:rPr>
          <w:rFonts w:ascii="Times New Roman" w:hAnsi="Times New Roman" w:cs="Times New Roman"/>
          <w:sz w:val="24"/>
          <w:szCs w:val="24"/>
        </w:rPr>
        <w:t xml:space="preserve"> в процессе использования земельных участков, иных объектов недвижимости, когда правообладатели планируют изменить их назначение, к заявлению прилагаются:</w:t>
      </w:r>
    </w:p>
    <w:p w:rsidR="00335C13" w:rsidRPr="00192155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- правоустанавливающие документы на земельный участок, в случае если права на земельный участок не зарегистрированы в ЕГРП;</w:t>
      </w:r>
    </w:p>
    <w:p w:rsidR="00335C13" w:rsidRPr="00192155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- правоустанавливающие документы на объект недвижимости, в случае если права на объект недвижимости не зарегистрированы в ЕГРП.</w:t>
      </w:r>
    </w:p>
    <w:p w:rsidR="003E7CBF" w:rsidRPr="00192155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лично (в Орган, МФЦ);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посредством  почтового  отправления (в Орган)</w:t>
      </w:r>
      <w:r w:rsidR="00250EA2" w:rsidRPr="0019215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46C1A" w:rsidRPr="00192155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2" w:name="Par45"/>
      <w:bookmarkEnd w:id="2"/>
    </w:p>
    <w:p w:rsidR="00C14C20" w:rsidRPr="00192155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92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C81B55" w:rsidRPr="00192155" w:rsidRDefault="003E7CBF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2.8. </w:t>
      </w:r>
      <w:r w:rsidR="00C81B55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 от Федеральной службы государственной регистрации, кадастра и картографии  (в случаях, если разрешение на условно разрешенный вид использования предоставляется на стадии подготовки проектной документации, до получения разрешения на строительство; в процессе использования земельных участков, иных объектов недвижимости, когда правообладатели планируют изменить их назначение) являются: </w:t>
      </w:r>
    </w:p>
    <w:p w:rsidR="00C81B55" w:rsidRPr="00192155" w:rsidRDefault="00C81B55" w:rsidP="00C81B5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кадастровый паспорт земельного участка;</w:t>
      </w:r>
    </w:p>
    <w:p w:rsidR="00C81B55" w:rsidRPr="00192155" w:rsidRDefault="00C81B55" w:rsidP="00C81B5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выписка из ЕГРП о правах на земельный участок;</w:t>
      </w:r>
    </w:p>
    <w:p w:rsidR="00C81B55" w:rsidRPr="00192155" w:rsidRDefault="00C81B55" w:rsidP="00C81B5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выписка из ЕГРП о правах на объект недвижимости.</w:t>
      </w:r>
    </w:p>
    <w:p w:rsidR="003E7CBF" w:rsidRPr="00192155" w:rsidRDefault="00C81B55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2.8.1.</w:t>
      </w:r>
      <w:r w:rsidR="00250EA2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Документы, указанные в пункте 2.8 настоящего административного регламента, заявитель вправе представить по собственной инициативе.</w:t>
      </w:r>
    </w:p>
    <w:p w:rsidR="00C81B55" w:rsidRPr="00192155" w:rsidRDefault="00C81B55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6C1A" w:rsidRPr="00192155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646C1A" w:rsidRPr="00192155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2.9. Запрещается требовать от заявителя:</w:t>
      </w:r>
    </w:p>
    <w:p w:rsidR="00646C1A" w:rsidRPr="00192155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частью 6 статьи 7 Федерального закона от 27</w:t>
      </w:r>
      <w:r w:rsidR="00250EA2" w:rsidRPr="00192155">
        <w:rPr>
          <w:rFonts w:ascii="Times New Roman" w:hAnsi="Times New Roman" w:cs="Times New Roman"/>
          <w:sz w:val="24"/>
          <w:szCs w:val="24"/>
          <w:lang w:eastAsia="ru-RU"/>
        </w:rPr>
        <w:t>.07.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646C1A" w:rsidRPr="00192155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27</w:t>
      </w:r>
      <w:r w:rsidR="00250EA2" w:rsidRPr="00192155">
        <w:rPr>
          <w:rFonts w:ascii="Times New Roman" w:hAnsi="Times New Roman" w:cs="Times New Roman"/>
          <w:sz w:val="24"/>
          <w:szCs w:val="24"/>
          <w:lang w:eastAsia="ru-RU"/>
        </w:rPr>
        <w:t>.07.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2010 г. № 210-ФЗ «Об организации предоставления государственных и муниципальных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услуг».</w:t>
      </w:r>
    </w:p>
    <w:p w:rsidR="00646C1A" w:rsidRPr="00192155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192155" w:rsidRDefault="00C81B55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2.10</w:t>
      </w:r>
      <w:r w:rsidR="003E7CBF" w:rsidRPr="00192155">
        <w:rPr>
          <w:rFonts w:ascii="Times New Roman" w:hAnsi="Times New Roman" w:cs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3E7CBF" w:rsidRPr="00192155" w:rsidRDefault="00884148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2.11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>. Приостановление предоставления муниципальной услуги не предусмотрено.</w:t>
      </w:r>
    </w:p>
    <w:p w:rsidR="005231B5" w:rsidRPr="00192155" w:rsidRDefault="00884148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2.12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250EA2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Основаниями для отказа в предоставлении </w:t>
      </w:r>
      <w:r w:rsidR="005231B5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муниципальной услуги являются: </w:t>
      </w:r>
    </w:p>
    <w:p w:rsidR="003E7CBF" w:rsidRPr="0019215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наличие рекомендаций комиссии об отказе в предоставлении разрешения.</w:t>
      </w:r>
    </w:p>
    <w:p w:rsidR="003E7CBF" w:rsidRPr="00192155" w:rsidRDefault="00884148" w:rsidP="003E7CB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2.12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>.1. После устранения оснований для отказа в предоставлении муниципальной услуги в случа</w:t>
      </w:r>
      <w:r w:rsidR="005231B5" w:rsidRPr="00192155">
        <w:rPr>
          <w:rFonts w:ascii="Times New Roman" w:hAnsi="Times New Roman" w:cs="Times New Roman"/>
          <w:sz w:val="24"/>
          <w:szCs w:val="24"/>
          <w:lang w:eastAsia="ru-RU"/>
        </w:rPr>
        <w:t>ях, предусмотренных пунктом 2.12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231B5" w:rsidRPr="00192155" w:rsidRDefault="00884148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2.13</w:t>
      </w:r>
      <w:r w:rsidR="005231B5" w:rsidRPr="00192155">
        <w:rPr>
          <w:rFonts w:ascii="Times New Roman" w:hAnsi="Times New Roman" w:cs="Times New Roman"/>
          <w:sz w:val="24"/>
          <w:szCs w:val="24"/>
          <w:lang w:eastAsia="ru-RU"/>
        </w:rPr>
        <w:t>. При предоставлении разрешения на осуществление условно разрешенного вида использования земельного участка или объекта капитального строительства услугами, необходимыми и обязательными для предоставления муниципальной услуги являются:</w:t>
      </w:r>
    </w:p>
    <w:p w:rsidR="005231B5" w:rsidRPr="0019215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1) Подготовка и выдача схемы планируемой застройки земельного участка с указанием мест расположения существующих и намечаемых построек и описанием их характеристик. В результате предоставления данной услуги заявителю выдается схема планируемой застройки земельного участка;</w:t>
      </w:r>
    </w:p>
    <w:p w:rsidR="005231B5" w:rsidRPr="0019215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2) Подготовка и выдача эскизного проекта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использования. В результате предоставления данной услуги заявителю выдается эскизный проект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использования;</w:t>
      </w:r>
    </w:p>
    <w:p w:rsidR="005231B5" w:rsidRPr="0019215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3) Подготовка обосновывающих материалов для</w:t>
      </w:r>
      <w:r w:rsidR="00D44C9A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предоставления </w:t>
      </w:r>
      <w:proofErr w:type="gramStart"/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разрешения</w:t>
      </w:r>
      <w:proofErr w:type="gramEnd"/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на осуществление условно разрешенного вида использования земельного участка или объекта капитального строительства. </w:t>
      </w:r>
      <w:proofErr w:type="gramStart"/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В результате предоставления данной услуги заявителю выдаются обосновывающие материалы в виде информации о планируемых объемах ресурсов, необходимых для функционирования объекта (численность работающих, грузооборот, потребность в подъездных железнодорожных путях, энергообеспечение, водоснабжение и т.д.; справки или технические условия, предоставленные уполномоченными организациями, подтверждающие возможность получения инженерных ресурсов в полном объеме), о предполагаемом уровне воздействия на окружающую среду (объем и характер выбросов в</w:t>
      </w:r>
      <w:proofErr w:type="gramEnd"/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атмосферу, количество отходов производства и степень их вредности), о планируемом количестве посетителей и о потребности в местах парковки автомобилей.</w:t>
      </w:r>
    </w:p>
    <w:p w:rsidR="00DF4A47" w:rsidRPr="00192155" w:rsidRDefault="005231B5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Услуги, которые являются необходимыми и обязательными для предоставления муниципальной услуги, предостав</w:t>
      </w:r>
      <w:r w:rsidR="00DF4A47" w:rsidRPr="00192155">
        <w:rPr>
          <w:rFonts w:ascii="Times New Roman" w:hAnsi="Times New Roman" w:cs="Times New Roman"/>
          <w:sz w:val="24"/>
          <w:szCs w:val="24"/>
          <w:lang w:eastAsia="ru-RU"/>
        </w:rPr>
        <w:t>ляются проектными организациями по самостоятельным обращениям заявителей.</w:t>
      </w:r>
    </w:p>
    <w:p w:rsidR="005231B5" w:rsidRPr="0019215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D44C9A" w:rsidP="00D44C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="003E7CBF"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89503D" w:rsidRPr="00192155" w:rsidRDefault="0089503D" w:rsidP="008950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D44C9A" w:rsidRPr="0019215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>. Муниципальная у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слуга предоставляется бесплатно</w:t>
      </w:r>
      <w:r w:rsidR="00250EA2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(расходы, связанные с организацией и проведением публичных слушаний по вопросу предоставления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разрешения на условно разрешенный вид использования, несет Заявитель).</w:t>
      </w:r>
    </w:p>
    <w:p w:rsidR="003E7CBF" w:rsidRPr="00192155" w:rsidRDefault="003E7CBF" w:rsidP="00895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66F35" w:rsidRPr="00192155" w:rsidRDefault="0089503D" w:rsidP="00366F35">
      <w:pPr>
        <w:pStyle w:val="ConsPlusNormal"/>
        <w:ind w:firstLine="540"/>
        <w:jc w:val="both"/>
        <w:rPr>
          <w:sz w:val="24"/>
          <w:szCs w:val="24"/>
        </w:rPr>
      </w:pPr>
      <w:r w:rsidRPr="00192155">
        <w:rPr>
          <w:rFonts w:ascii="Times New Roman" w:hAnsi="Times New Roman"/>
          <w:sz w:val="24"/>
          <w:szCs w:val="24"/>
        </w:rPr>
        <w:t>2.1</w:t>
      </w:r>
      <w:r w:rsidR="00D44C9A" w:rsidRPr="00192155">
        <w:rPr>
          <w:rFonts w:ascii="Times New Roman" w:hAnsi="Times New Roman"/>
          <w:sz w:val="24"/>
          <w:szCs w:val="24"/>
        </w:rPr>
        <w:t>5</w:t>
      </w:r>
      <w:r w:rsidRPr="00192155">
        <w:rPr>
          <w:rFonts w:ascii="Times New Roman" w:hAnsi="Times New Roman"/>
          <w:sz w:val="24"/>
          <w:szCs w:val="24"/>
        </w:rPr>
        <w:t xml:space="preserve">. </w:t>
      </w:r>
      <w:r w:rsidR="00366F35" w:rsidRPr="00192155">
        <w:rPr>
          <w:rFonts w:ascii="Times New Roman" w:hAnsi="Times New Roman"/>
          <w:sz w:val="24"/>
          <w:szCs w:val="24"/>
        </w:rPr>
        <w:t>Расходы, связанные с организацией и проведением публичных слушаний по вопросу предоставления муниципальной услуги, несет физическое или юридическое лицо, заинтересованное в предоставлении муниципальной услуги</w:t>
      </w:r>
      <w:r w:rsidR="00366F35" w:rsidRPr="00192155">
        <w:rPr>
          <w:sz w:val="24"/>
          <w:szCs w:val="24"/>
        </w:rPr>
        <w:t>.</w:t>
      </w:r>
    </w:p>
    <w:p w:rsidR="003E7CBF" w:rsidRPr="00192155" w:rsidRDefault="00366F35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3E7CBF" w:rsidRPr="00192155" w:rsidRDefault="0089503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D44C9A" w:rsidRPr="0019215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6C1A" w:rsidRPr="00192155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46C1A" w:rsidRPr="00192155" w:rsidRDefault="0089503D" w:rsidP="00366F3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92155">
        <w:rPr>
          <w:rFonts w:ascii="Times New Roman" w:hAnsi="Times New Roman"/>
          <w:sz w:val="24"/>
          <w:szCs w:val="24"/>
        </w:rPr>
        <w:t>2.18</w:t>
      </w:r>
      <w:r w:rsidR="003E7CBF" w:rsidRPr="00192155">
        <w:rPr>
          <w:rFonts w:ascii="Times New Roman" w:hAnsi="Times New Roman"/>
          <w:sz w:val="24"/>
          <w:szCs w:val="24"/>
        </w:rPr>
        <w:t xml:space="preserve">. </w:t>
      </w:r>
      <w:r w:rsidR="00366F35" w:rsidRPr="00192155">
        <w:rPr>
          <w:rFonts w:ascii="Times New Roman" w:hAnsi="Times New Roman"/>
          <w:sz w:val="24"/>
          <w:szCs w:val="24"/>
        </w:rPr>
        <w:t>Заявление и прилагаемые к нему документы регистрируются в день их поступления</w:t>
      </w:r>
      <w:r w:rsidR="00646C1A" w:rsidRPr="00192155">
        <w:rPr>
          <w:rFonts w:ascii="Times New Roman" w:hAnsi="Times New Roman"/>
          <w:i/>
          <w:sz w:val="24"/>
          <w:szCs w:val="24"/>
        </w:rPr>
        <w:t>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14C20" w:rsidRPr="00192155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</w:t>
      </w:r>
      <w:proofErr w:type="spellStart"/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мультимедийной</w:t>
      </w:r>
      <w:proofErr w:type="spellEnd"/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информации о порядке предоставления таких услуг, </w:t>
      </w:r>
      <w:r w:rsidRPr="00192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E7CBF" w:rsidRPr="00192155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2.1</w:t>
      </w:r>
      <w:r w:rsidR="00052C7B" w:rsidRPr="00192155">
        <w:rPr>
          <w:rFonts w:ascii="Times New Roman" w:hAnsi="Times New Roman" w:cs="Times New Roman"/>
          <w:sz w:val="24"/>
          <w:szCs w:val="24"/>
        </w:rPr>
        <w:t>9</w:t>
      </w:r>
      <w:r w:rsidRPr="00192155">
        <w:rPr>
          <w:rFonts w:ascii="Times New Roman" w:hAnsi="Times New Roman" w:cs="Times New Roman"/>
          <w:sz w:val="24"/>
          <w:szCs w:val="24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3E7CBF" w:rsidRPr="00192155" w:rsidRDefault="003E7CBF" w:rsidP="003E7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3E7CBF" w:rsidRPr="00192155" w:rsidRDefault="003E7CBF" w:rsidP="003E7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E7CBF" w:rsidRPr="00192155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3E7CBF" w:rsidRPr="00192155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E7CBF" w:rsidRPr="00192155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E7CBF" w:rsidRPr="00192155" w:rsidRDefault="003E7CBF" w:rsidP="003E7CB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Информационные стенды должны содержать:</w:t>
      </w:r>
    </w:p>
    <w:p w:rsidR="003E7CBF" w:rsidRPr="00192155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E7CBF" w:rsidRPr="00192155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E7CBF" w:rsidRPr="00192155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lastRenderedPageBreak/>
        <w:t>контактную информацию (телефон, адрес электронной почты) специалистов, ответственных за информирование;</w:t>
      </w:r>
    </w:p>
    <w:p w:rsidR="003E7CBF" w:rsidRPr="00192155" w:rsidRDefault="003E7CBF" w:rsidP="003E7CB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E7CBF" w:rsidRPr="00192155" w:rsidRDefault="003E7CBF" w:rsidP="00DD03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</w:t>
      </w:r>
      <w:r w:rsidR="00DD034C" w:rsidRPr="00192155">
        <w:rPr>
          <w:rFonts w:ascii="Times New Roman" w:hAnsi="Times New Roman" w:cs="Times New Roman"/>
          <w:sz w:val="24"/>
          <w:szCs w:val="24"/>
        </w:rPr>
        <w:t xml:space="preserve">альной услуги в полном объеме. </w:t>
      </w:r>
    </w:p>
    <w:p w:rsidR="003E7CBF" w:rsidRPr="00192155" w:rsidRDefault="003E7CBF" w:rsidP="00DD03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2155">
        <w:rPr>
          <w:rFonts w:ascii="Times New Roman" w:hAnsi="Times New Roman" w:cs="Times New Roman"/>
          <w:bCs/>
          <w:sz w:val="24"/>
          <w:szCs w:val="24"/>
        </w:rPr>
        <w:t>2.</w:t>
      </w:r>
      <w:r w:rsidR="00052C7B" w:rsidRPr="00192155">
        <w:rPr>
          <w:rFonts w:ascii="Times New Roman" w:hAnsi="Times New Roman" w:cs="Times New Roman"/>
          <w:bCs/>
          <w:sz w:val="24"/>
          <w:szCs w:val="24"/>
        </w:rPr>
        <w:t>20</w:t>
      </w:r>
      <w:r w:rsidRPr="0019215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D034C" w:rsidRPr="00192155">
        <w:rPr>
          <w:rFonts w:ascii="Times New Roman" w:hAnsi="Times New Roman" w:cs="Times New Roman"/>
          <w:bCs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2.2</w:t>
      </w:r>
      <w:r w:rsidR="00052C7B" w:rsidRPr="00192155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E7CBF" w:rsidRPr="00192155" w:rsidTr="00E72ED0">
        <w:tc>
          <w:tcPr>
            <w:tcW w:w="5343" w:type="dxa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3E7CBF" w:rsidRPr="00192155" w:rsidTr="00E72ED0">
        <w:tc>
          <w:tcPr>
            <w:tcW w:w="9571" w:type="dxa"/>
            <w:gridSpan w:val="3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3E7CBF" w:rsidRPr="00192155" w:rsidTr="00E72ED0">
        <w:tc>
          <w:tcPr>
            <w:tcW w:w="5343" w:type="dxa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E7CBF" w:rsidRPr="00192155" w:rsidTr="00E72ED0">
        <w:tc>
          <w:tcPr>
            <w:tcW w:w="5343" w:type="dxa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Наличие возможности получения муниципальной </w:t>
            </w:r>
            <w:proofErr w:type="spellStart"/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услугичерез</w:t>
            </w:r>
            <w:proofErr w:type="spellEnd"/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МФЦ</w:t>
            </w:r>
          </w:p>
        </w:tc>
        <w:tc>
          <w:tcPr>
            <w:tcW w:w="1471" w:type="dxa"/>
            <w:vAlign w:val="center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E7CBF" w:rsidRPr="00192155" w:rsidTr="00E72ED0">
        <w:tc>
          <w:tcPr>
            <w:tcW w:w="9571" w:type="dxa"/>
            <w:gridSpan w:val="3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3E7CBF" w:rsidRPr="00192155" w:rsidTr="00E72ED0">
        <w:tc>
          <w:tcPr>
            <w:tcW w:w="5343" w:type="dxa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19215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vAlign w:val="center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E7CBF" w:rsidRPr="00192155" w:rsidTr="00E72ED0">
        <w:tc>
          <w:tcPr>
            <w:tcW w:w="5343" w:type="dxa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E7CBF" w:rsidRPr="00192155" w:rsidTr="00E72ED0">
        <w:tc>
          <w:tcPr>
            <w:tcW w:w="5343" w:type="dxa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vAlign w:val="center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E7CBF" w:rsidRPr="00192155" w:rsidTr="00E72ED0">
        <w:tc>
          <w:tcPr>
            <w:tcW w:w="5343" w:type="dxa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E7CBF" w:rsidRPr="00192155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2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92155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E7CBF" w:rsidRPr="00192155" w:rsidRDefault="003E7CBF" w:rsidP="003E7CBF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2.2</w:t>
      </w:r>
      <w:r w:rsidR="00052C7B" w:rsidRPr="00192155">
        <w:rPr>
          <w:rFonts w:ascii="Times New Roman" w:hAnsi="Times New Roman" w:cs="Times New Roman"/>
          <w:sz w:val="24"/>
          <w:szCs w:val="24"/>
        </w:rPr>
        <w:t>2</w:t>
      </w:r>
      <w:r w:rsidRPr="00192155">
        <w:rPr>
          <w:rFonts w:ascii="Times New Roman" w:hAnsi="Times New Roman" w:cs="Times New Roman"/>
          <w:sz w:val="24"/>
          <w:szCs w:val="24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C14C20" w:rsidRPr="00192155">
        <w:rPr>
          <w:rFonts w:ascii="Times New Roman" w:hAnsi="Times New Roman" w:cs="Times New Roman"/>
          <w:sz w:val="24"/>
          <w:szCs w:val="24"/>
        </w:rPr>
        <w:t>я</w:t>
      </w:r>
      <w:r w:rsidRPr="00192155">
        <w:rPr>
          <w:rFonts w:ascii="Times New Roman" w:hAnsi="Times New Roman" w:cs="Times New Roman"/>
          <w:sz w:val="24"/>
          <w:szCs w:val="24"/>
        </w:rPr>
        <w:t>тся на Интернет-сайте Органа (</w:t>
      </w:r>
      <w:proofErr w:type="spellStart"/>
      <w:r w:rsidR="00250EA2" w:rsidRPr="00192155">
        <w:rPr>
          <w:rFonts w:ascii="Times New Roman" w:hAnsi="Times New Roman"/>
          <w:sz w:val="24"/>
          <w:szCs w:val="24"/>
          <w:lang w:val="en-US"/>
        </w:rPr>
        <w:t>izhma</w:t>
      </w:r>
      <w:proofErr w:type="spellEnd"/>
      <w:r w:rsidR="00250EA2" w:rsidRPr="00192155">
        <w:rPr>
          <w:rFonts w:ascii="Times New Roman" w:hAnsi="Times New Roman"/>
          <w:sz w:val="24"/>
          <w:szCs w:val="24"/>
        </w:rPr>
        <w:t>.</w:t>
      </w:r>
      <w:proofErr w:type="spellStart"/>
      <w:r w:rsidR="00250EA2" w:rsidRPr="0019215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192155">
        <w:rPr>
          <w:rFonts w:ascii="Times New Roman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3E7CBF" w:rsidRPr="00192155" w:rsidRDefault="004A0867" w:rsidP="004A086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</w:rPr>
        <w:t xml:space="preserve"> 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>2.2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>Предоставление муниципальной у</w:t>
      </w:r>
      <w:r w:rsidR="003E7CBF" w:rsidRPr="00192155">
        <w:rPr>
          <w:rFonts w:ascii="Times New Roman" w:hAnsi="Times New Roman" w:cs="Times New Roman"/>
          <w:sz w:val="24"/>
          <w:szCs w:val="24"/>
        </w:rPr>
        <w:t>слуги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3E7CBF" w:rsidRPr="00192155">
        <w:rPr>
          <w:rFonts w:ascii="Times New Roman" w:hAnsi="Times New Roman" w:cs="Times New Roman"/>
          <w:sz w:val="24"/>
          <w:szCs w:val="24"/>
        </w:rPr>
        <w:t>слуги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3E7CBF" w:rsidRPr="00192155" w:rsidRDefault="003E7CBF" w:rsidP="003E7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E7CBF" w:rsidRPr="00192155" w:rsidRDefault="003E7CBF" w:rsidP="003E7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 МФЦ обеспечиваются:</w:t>
      </w:r>
    </w:p>
    <w:p w:rsidR="003E7CBF" w:rsidRPr="00192155" w:rsidRDefault="003E7CBF" w:rsidP="003E7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а) функционирование автоматизированной информационной системы МФЦ;</w:t>
      </w:r>
    </w:p>
    <w:p w:rsidR="003E7CBF" w:rsidRPr="00192155" w:rsidRDefault="003E7CBF" w:rsidP="003E7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б) бесплатный доступ заявителей к порталам государственных и муниципальных услуг (функций)</w:t>
      </w:r>
      <w:r w:rsidR="004A0867" w:rsidRPr="0019215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E7CBF" w:rsidRPr="00192155" w:rsidRDefault="003E7CBF" w:rsidP="003E7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в) возможность приема от заявителей денежных сре</w:t>
      </w: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дств в сч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E7CBF" w:rsidRPr="00192155" w:rsidRDefault="003E7CBF" w:rsidP="003E7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ии и ау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4A0867" w:rsidRPr="00192155" w:rsidRDefault="004A0867" w:rsidP="003E7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val="en-US" w:eastAsia="ru-RU"/>
        </w:rPr>
        <w:t>III</w:t>
      </w: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92155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DA0D6D" w:rsidRPr="00192155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1) прием и регистрация заявлений о предоставлении муниципальной услуги; </w:t>
      </w:r>
    </w:p>
    <w:p w:rsidR="00DA0D6D" w:rsidRPr="00192155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2) </w:t>
      </w:r>
      <w:r w:rsidR="000E35A3" w:rsidRPr="00192155">
        <w:rPr>
          <w:rFonts w:ascii="Times New Roman" w:hAnsi="Times New Roman" w:cs="Times New Roman"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DA0D6D" w:rsidRPr="00192155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4) </w:t>
      </w:r>
      <w:r w:rsidR="0088229C" w:rsidRPr="00192155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0E35A3" w:rsidRPr="00192155">
        <w:rPr>
          <w:rFonts w:ascii="Times New Roman" w:hAnsi="Times New Roman" w:cs="Times New Roman"/>
          <w:sz w:val="24"/>
          <w:szCs w:val="24"/>
          <w:lang w:eastAsia="ru-RU"/>
        </w:rPr>
        <w:t>ринятие решения о предоставлении муниципальной услуги или решения об отказе в предоставлении муниципальной услуги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A0D6D" w:rsidRPr="00192155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4) выдача заявителю результата предоставления муниципальной услуги.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Блок-схема предоставления муниципальной услуги приведена в Приложении № 4 к настоящему административному регламенту.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Прием и регистрация заявления о предоставлении муниципальной услуги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</w:t>
      </w:r>
      <w:r w:rsidR="00004E89" w:rsidRPr="00192155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370B02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04E89" w:rsidRPr="00192155">
        <w:rPr>
          <w:rFonts w:ascii="Times New Roman" w:hAnsi="Times New Roman" w:cs="Times New Roman"/>
          <w:sz w:val="24"/>
          <w:szCs w:val="24"/>
          <w:lang w:eastAsia="ru-RU"/>
        </w:rPr>
        <w:t>в пункте 2.8 административного регламента (в случае, если заявитель предоставляет их самостоятельно)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, в бумажном виде, то есть документы установленной формы, сформированные на бумажном носителе.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В МФЦ предусмотрена только очная форма подачи документов. 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</w:t>
      </w:r>
      <w:r w:rsidR="00646C1A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через организацию почтовой связи, иную организацию, осуществляющую доставку корреспонденции</w:t>
      </w:r>
      <w:r w:rsidR="004A0867" w:rsidRPr="0019215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(документы), указанные в пункте 2.7 настоящего административного регламента,</w:t>
      </w:r>
      <w:r w:rsidR="00370B02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501FC" w:rsidRPr="00192155">
        <w:rPr>
          <w:rFonts w:ascii="Times New Roman" w:hAnsi="Times New Roman" w:cs="Times New Roman"/>
          <w:sz w:val="24"/>
          <w:szCs w:val="24"/>
          <w:lang w:eastAsia="ru-RU"/>
        </w:rPr>
        <w:t>в пункте 2.8 административного регламента (в случае, если заявитель предоставляет их самостоятельно)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в бумажном виде, в виде копий документов на бумажном носителе</w:t>
      </w:r>
      <w:r w:rsidR="004A0867" w:rsidRPr="0019215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Направление заявления (документов) в бумажном виде осуществляется </w:t>
      </w:r>
      <w:r w:rsidR="00646C1A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(могут быть направлены заказным письмом с уведомлением о вручении).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При направлении документов </w:t>
      </w:r>
      <w:r w:rsidR="00287806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днем регистрации заявления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является день получения письма Органом.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При направлении заявления и документов, указанных в пунктах 2.7. настоящего административного регламента</w:t>
      </w:r>
      <w:r w:rsidR="00DF4A47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, в пункте 2.8 административного регламента (в случае, если заявитель предоставляет их самостоятельно)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через организацию почтовой связи, </w:t>
      </w:r>
      <w:r w:rsidR="00646C1A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иную организацию, осуществляющую доставку корреспонденции,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3E7CBF" w:rsidRPr="00192155" w:rsidRDefault="004A086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E7CBF" w:rsidRPr="00192155" w:rsidRDefault="004A0867" w:rsidP="004A08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</w:rPr>
        <w:t xml:space="preserve"> 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устанавливает предмет обращения, проверяет документ, удостоверяющий личность;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проверяет полномочия заявителя;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</w:t>
      </w:r>
      <w:r w:rsidR="00EA5064" w:rsidRPr="00192155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C51263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A5064" w:rsidRPr="00192155">
        <w:rPr>
          <w:rFonts w:ascii="Times New Roman" w:hAnsi="Times New Roman" w:cs="Times New Roman"/>
          <w:sz w:val="24"/>
          <w:szCs w:val="24"/>
          <w:lang w:eastAsia="ru-RU"/>
        </w:rPr>
        <w:t>а также документов, указанных в пункте 2.8 административного регламента (в случае, если заявитель представил данные документы самостоятельно)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документы не исполнены карандашом;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принимает решение о приеме у заявителя представленных документов;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4A0867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4A0867" w:rsidRPr="00192155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место, дата и время приема запроса заявителя;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специалиста, принявшего запрос;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- срок предоставления муниципальной услуги в соответствии с настоящим </w:t>
      </w:r>
      <w:r w:rsidR="004A0867" w:rsidRPr="00192155">
        <w:rPr>
          <w:rFonts w:ascii="Times New Roman" w:hAnsi="Times New Roman" w:cs="Times New Roman"/>
          <w:sz w:val="24"/>
          <w:szCs w:val="24"/>
          <w:lang w:eastAsia="ru-RU"/>
        </w:rPr>
        <w:t>административным регламентом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C14C20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устно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DF4A47" w:rsidRPr="00192155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DF4A47" w:rsidRPr="00192155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если заявитель не представил самостоятельно документы, указанные в пункте 2.8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DF4A47" w:rsidRPr="00192155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DF4A47" w:rsidRPr="00192155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если заявитель не представил самостоятельно документы, указанные в пункте 2.8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646C1A" w:rsidRPr="00192155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E7CBF" w:rsidRPr="00192155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3.2.2.</w:t>
      </w:r>
      <w:r w:rsidR="004A0867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3 </w:t>
      </w:r>
      <w:proofErr w:type="gramStart"/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>календарных</w:t>
      </w:r>
      <w:proofErr w:type="gramEnd"/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дня с момента обращения заявителя о предоставлении муниципальной услуги.  </w:t>
      </w:r>
    </w:p>
    <w:p w:rsidR="00DF4A47" w:rsidRPr="00192155" w:rsidRDefault="00646C1A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3.2.3.</w:t>
      </w:r>
      <w:r w:rsidR="004A0867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F4A47" w:rsidRPr="00192155">
        <w:rPr>
          <w:rFonts w:ascii="Times New Roman" w:hAnsi="Times New Roman" w:cs="Times New Roman"/>
          <w:sz w:val="24"/>
          <w:szCs w:val="24"/>
          <w:lang w:eastAsia="ru-RU"/>
        </w:rPr>
        <w:t>Результатом административной процедуры является:</w:t>
      </w:r>
    </w:p>
    <w:p w:rsidR="00DF4A47" w:rsidRPr="00192155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DF4A47" w:rsidRPr="00192155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2.8 административного регламента). </w:t>
      </w:r>
    </w:p>
    <w:p w:rsidR="00112082" w:rsidRPr="00192155" w:rsidRDefault="00112082" w:rsidP="001120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E35A3" w:rsidRPr="00192155" w:rsidRDefault="000E35A3" w:rsidP="000E35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3.3. 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 получении документов (сведений из них), указанных в пункте 2.8 настоящего административного регламента. 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</w:t>
      </w:r>
      <w:r w:rsidR="000E35A3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ему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заявления:</w:t>
      </w:r>
    </w:p>
    <w:p w:rsidR="00112082" w:rsidRPr="00192155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- оформляет межведомственные запросы; </w:t>
      </w:r>
    </w:p>
    <w:p w:rsidR="00112082" w:rsidRPr="00192155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подписывает оформленный межведомственный запрос у руководителя Органа, МФЦ;</w:t>
      </w:r>
    </w:p>
    <w:p w:rsidR="00112082" w:rsidRPr="00192155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регистрирует межведомственный запрос в соответствующем реестре;</w:t>
      </w:r>
    </w:p>
    <w:p w:rsidR="00112082" w:rsidRPr="00192155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направляет межведомственный запрос в соответствующий орган или организацию.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Межведомственный запрос содержит: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1) наименование Органа, МФЦ, направляющего межведомственный запрос;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</w:t>
      </w:r>
      <w:r w:rsidR="004A0867" w:rsidRPr="00192155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необходимых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C51263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112082" w:rsidRPr="00192155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почтовым отправлением;</w:t>
      </w:r>
    </w:p>
    <w:p w:rsidR="00112082" w:rsidRPr="00192155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ab/>
        <w:t>курьером, под расписку;</w:t>
      </w:r>
    </w:p>
    <w:p w:rsidR="00112082" w:rsidRPr="00192155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ab/>
        <w:t>через СМЭВ (систему межведомственного электронного взаимодействия).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Направление запросов, </w:t>
      </w: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ответственному за принятие решения о предоставлении услуги.</w:t>
      </w:r>
    </w:p>
    <w:p w:rsidR="000E35A3" w:rsidRPr="00192155" w:rsidRDefault="000E35A3" w:rsidP="000E3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5A2518" w:rsidRPr="00192155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</w:t>
      </w:r>
      <w:r w:rsidR="004A0867" w:rsidRPr="0019215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а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112082" w:rsidRPr="00192155" w:rsidRDefault="000E35A3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3.3.2. </w:t>
      </w:r>
      <w:r w:rsidR="00112082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</w:t>
      </w:r>
      <w:r w:rsidR="005A2518" w:rsidRPr="00192155">
        <w:rPr>
          <w:rFonts w:ascii="Times New Roman" w:hAnsi="Times New Roman" w:cs="Times New Roman"/>
          <w:sz w:val="24"/>
          <w:szCs w:val="24"/>
          <w:lang w:eastAsia="ru-RU"/>
        </w:rPr>
        <w:t>8 календарных дней</w:t>
      </w:r>
      <w:r w:rsidR="00112082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с момента получения специалистом Органа, 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112082" w:rsidRPr="00192155" w:rsidRDefault="000E35A3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3.3.3. </w:t>
      </w:r>
      <w:r w:rsidR="00112082" w:rsidRPr="00192155">
        <w:rPr>
          <w:rFonts w:ascii="Times New Roman" w:hAnsi="Times New Roman" w:cs="Times New Roman"/>
          <w:sz w:val="24"/>
          <w:szCs w:val="24"/>
          <w:lang w:eastAsia="ru-RU"/>
        </w:rPr>
        <w:t>Результатом исполнения административной процедуры является получение документов, и их направление в Орган в Комиссию, ответственную за проведение публичных слушаний.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12082" w:rsidRPr="00192155" w:rsidRDefault="0088229C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3.4. Основанием для начала исполнения административной процедуры является передача в Комиссию</w:t>
      </w:r>
      <w:r w:rsidR="00370B02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представленных заявителем документов.</w:t>
      </w:r>
    </w:p>
    <w:p w:rsidR="00112082" w:rsidRPr="00192155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разрешение.</w:t>
      </w:r>
      <w:proofErr w:type="gramEnd"/>
      <w:r w:rsidRPr="00192155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Pr="0019215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92155">
        <w:rPr>
          <w:rFonts w:ascii="Times New Roman" w:hAnsi="Times New Roman" w:cs="Times New Roman"/>
          <w:sz w:val="24"/>
          <w:szCs w:val="24"/>
        </w:rPr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112082" w:rsidRPr="00192155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</w:rPr>
        <w:t>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</w:t>
      </w:r>
      <w:proofErr w:type="gramEnd"/>
      <w:r w:rsidRPr="00192155"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 w:rsidRPr="00192155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192155">
        <w:rPr>
          <w:rFonts w:ascii="Times New Roman" w:hAnsi="Times New Roman" w:cs="Times New Roman"/>
          <w:sz w:val="24"/>
          <w:szCs w:val="24"/>
        </w:rPr>
        <w:t xml:space="preserve"> запрашивается данное разрешение. Указанные сообщения направляются не позднее чем через десять </w:t>
      </w:r>
      <w:r w:rsidR="006E33A0" w:rsidRPr="00192155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192155">
        <w:rPr>
          <w:rFonts w:ascii="Times New Roman" w:hAnsi="Times New Roman" w:cs="Times New Roman"/>
          <w:sz w:val="24"/>
          <w:szCs w:val="24"/>
        </w:rPr>
        <w:t>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112082" w:rsidRPr="00192155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замечания, касающиеся указанного вопроса, для включения их в протокол публичных слушаний.</w:t>
      </w:r>
    </w:p>
    <w:p w:rsidR="00112082" w:rsidRPr="00192155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образования.</w:t>
      </w:r>
    </w:p>
    <w:p w:rsidR="00112082" w:rsidRPr="00192155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 xml:space="preserve">Заключение о результатах публичных слушаний по вопросу предоставления разрешения на условно разрешенный вид использования подлежит опубликованию в </w:t>
      </w:r>
      <w:r w:rsidR="00366F35" w:rsidRPr="00192155">
        <w:rPr>
          <w:rFonts w:ascii="Times New Roman" w:hAnsi="Times New Roman" w:cs="Times New Roman"/>
          <w:sz w:val="24"/>
          <w:szCs w:val="24"/>
        </w:rPr>
        <w:t xml:space="preserve">Вестнике </w:t>
      </w:r>
      <w:r w:rsidR="004A0867" w:rsidRPr="00192155">
        <w:rPr>
          <w:rFonts w:ascii="Times New Roman" w:hAnsi="Times New Roman" w:cs="Times New Roman"/>
          <w:sz w:val="24"/>
          <w:szCs w:val="24"/>
        </w:rPr>
        <w:t xml:space="preserve">Совета и администрации </w:t>
      </w:r>
      <w:r w:rsidR="00366F35" w:rsidRPr="00192155">
        <w:rPr>
          <w:rFonts w:ascii="Times New Roman" w:hAnsi="Times New Roman" w:cs="Times New Roman"/>
          <w:sz w:val="24"/>
          <w:szCs w:val="24"/>
        </w:rPr>
        <w:t>муниципального рай</w:t>
      </w:r>
      <w:r w:rsidR="00CB53E6" w:rsidRPr="00192155">
        <w:rPr>
          <w:rFonts w:ascii="Times New Roman" w:hAnsi="Times New Roman" w:cs="Times New Roman"/>
          <w:sz w:val="24"/>
          <w:szCs w:val="24"/>
        </w:rPr>
        <w:t>о</w:t>
      </w:r>
      <w:r w:rsidR="00366F35" w:rsidRPr="00192155">
        <w:rPr>
          <w:rFonts w:ascii="Times New Roman" w:hAnsi="Times New Roman" w:cs="Times New Roman"/>
          <w:sz w:val="24"/>
          <w:szCs w:val="24"/>
        </w:rPr>
        <w:t>на «Ижемский»</w:t>
      </w:r>
      <w:r w:rsidRPr="00192155">
        <w:rPr>
          <w:rFonts w:ascii="Times New Roman" w:hAnsi="Times New Roman" w:cs="Times New Roman"/>
          <w:sz w:val="24"/>
          <w:szCs w:val="24"/>
        </w:rPr>
        <w:t xml:space="preserve"> и размещается на официальном сайте муниципального образования </w:t>
      </w:r>
      <w:proofErr w:type="spellStart"/>
      <w:r w:rsidR="00366F35" w:rsidRPr="00192155">
        <w:rPr>
          <w:rFonts w:ascii="Times New Roman" w:hAnsi="Times New Roman" w:cs="Times New Roman"/>
          <w:sz w:val="24"/>
          <w:szCs w:val="24"/>
          <w:lang w:val="en-US"/>
        </w:rPr>
        <w:t>izhma</w:t>
      </w:r>
      <w:proofErr w:type="spellEnd"/>
      <w:r w:rsidR="00366F35" w:rsidRPr="0019215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66F35" w:rsidRPr="0019215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92155">
        <w:rPr>
          <w:rFonts w:ascii="Times New Roman" w:hAnsi="Times New Roman" w:cs="Times New Roman"/>
          <w:sz w:val="24"/>
          <w:szCs w:val="24"/>
        </w:rPr>
        <w:t xml:space="preserve">  в сети </w:t>
      </w:r>
      <w:r w:rsidR="00370B02" w:rsidRPr="00192155">
        <w:rPr>
          <w:rFonts w:ascii="Times New Roman" w:hAnsi="Times New Roman" w:cs="Times New Roman"/>
          <w:sz w:val="24"/>
          <w:szCs w:val="24"/>
        </w:rPr>
        <w:t>«</w:t>
      </w:r>
      <w:r w:rsidRPr="00192155">
        <w:rPr>
          <w:rFonts w:ascii="Times New Roman" w:hAnsi="Times New Roman" w:cs="Times New Roman"/>
          <w:sz w:val="24"/>
          <w:szCs w:val="24"/>
        </w:rPr>
        <w:t>Интернет</w:t>
      </w:r>
      <w:r w:rsidR="00370B02" w:rsidRPr="00192155">
        <w:rPr>
          <w:rFonts w:ascii="Times New Roman" w:hAnsi="Times New Roman" w:cs="Times New Roman"/>
          <w:sz w:val="24"/>
          <w:szCs w:val="24"/>
        </w:rPr>
        <w:t>»</w:t>
      </w:r>
      <w:r w:rsidRPr="00192155">
        <w:rPr>
          <w:rFonts w:ascii="Times New Roman" w:hAnsi="Times New Roman" w:cs="Times New Roman"/>
          <w:sz w:val="24"/>
          <w:szCs w:val="24"/>
        </w:rPr>
        <w:t>.</w:t>
      </w:r>
    </w:p>
    <w:p w:rsidR="00112082" w:rsidRPr="00192155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</w:rPr>
        <w:t xml:space="preserve"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</w:t>
      </w:r>
      <w:r w:rsidR="008C1418" w:rsidRPr="00192155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6E33A0" w:rsidRPr="00192155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8C1418" w:rsidRPr="00192155">
        <w:rPr>
          <w:rFonts w:ascii="Times New Roman" w:hAnsi="Times New Roman" w:cs="Times New Roman"/>
          <w:sz w:val="24"/>
          <w:szCs w:val="24"/>
        </w:rPr>
        <w:t>30 календарных дней.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</w:t>
      </w:r>
      <w:r w:rsidR="00CB53E6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руководителю </w:t>
      </w: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администрации</w:t>
      </w:r>
      <w:r w:rsidR="00CB53E6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«Ижемский» </w:t>
      </w: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(руководителю Органа).</w:t>
      </w:r>
      <w:proofErr w:type="gramEnd"/>
    </w:p>
    <w:p w:rsidR="00C14C20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основании рекомендаций </w:t>
      </w:r>
      <w:r w:rsidR="00CB53E6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руководитель </w:t>
      </w: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администрации </w:t>
      </w:r>
      <w:r w:rsidR="00CB53E6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муниципального района «Ижемский» </w:t>
      </w: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(руководитель Органа) в течение трех </w:t>
      </w:r>
      <w:r w:rsidR="006E33A0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календарных </w:t>
      </w: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дней со дня поступления </w:t>
      </w: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таких рекомендаций принимает решение</w:t>
      </w:r>
      <w:r w:rsidR="00C14C20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:</w:t>
      </w:r>
    </w:p>
    <w:p w:rsidR="00C14C20" w:rsidRPr="00192155" w:rsidRDefault="00C14C20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-</w:t>
      </w:r>
      <w:r w:rsidR="00112082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 предоставлении разрешения на условно разрешенный вид использования</w:t>
      </w: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</w:p>
    <w:p w:rsidR="00C14C20" w:rsidRPr="00192155" w:rsidRDefault="00C14C20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-</w:t>
      </w:r>
      <w:r w:rsidR="00112082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об отказе в предоставлении такого разрешения (в случае наличия оснований, предусмотренных пунктом 2.1</w:t>
      </w:r>
      <w:r w:rsidR="008C1418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2</w:t>
      </w:r>
      <w:r w:rsidR="00112082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административного р</w:t>
      </w: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егламента).</w:t>
      </w:r>
    </w:p>
    <w:p w:rsidR="00112082" w:rsidRPr="00192155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Указанное решение подлежит опубликованию в </w:t>
      </w:r>
      <w:r w:rsidR="00CB53E6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Вестнике </w:t>
      </w:r>
      <w:r w:rsidR="004A0867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Совета и администрации </w:t>
      </w:r>
      <w:r w:rsidR="00CB53E6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 размещается на официальном сайте муниципального образования </w:t>
      </w:r>
      <w:proofErr w:type="spellStart"/>
      <w:r w:rsidR="00CB53E6" w:rsidRPr="00192155">
        <w:rPr>
          <w:rFonts w:ascii="Times New Roman" w:hAnsi="Times New Roman" w:cs="Times New Roman"/>
          <w:bCs/>
          <w:sz w:val="24"/>
          <w:szCs w:val="24"/>
          <w:lang w:val="en-US" w:eastAsia="ru-RU"/>
        </w:rPr>
        <w:t>izhma</w:t>
      </w:r>
      <w:proofErr w:type="spellEnd"/>
      <w:r w:rsidR="00CB53E6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="00CB53E6" w:rsidRPr="00192155">
        <w:rPr>
          <w:rFonts w:ascii="Times New Roman" w:hAnsi="Times New Roman" w:cs="Times New Roman"/>
          <w:bCs/>
          <w:sz w:val="24"/>
          <w:szCs w:val="24"/>
          <w:lang w:val="en-US" w:eastAsia="ru-RU"/>
        </w:rPr>
        <w:t>ru</w:t>
      </w:r>
      <w:proofErr w:type="spellEnd"/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в сети </w:t>
      </w:r>
      <w:r w:rsidR="004A0867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Интернет</w:t>
      </w:r>
      <w:r w:rsidR="004A0867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»</w:t>
      </w: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C14C20" w:rsidRPr="00192155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в течение </w:t>
      </w:r>
      <w:r w:rsidR="00CB53E6" w:rsidRPr="00192155">
        <w:rPr>
          <w:rFonts w:ascii="Times New Roman" w:hAnsi="Times New Roman" w:cs="Times New Roman"/>
          <w:sz w:val="24"/>
          <w:szCs w:val="24"/>
          <w:lang w:eastAsia="ru-RU"/>
        </w:rPr>
        <w:t>10 календарных дней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 оформление разрешения либо решения об отказе в предоставлении разрешения в двух экземплярах и передает их на подпись Руководителю.</w:t>
      </w:r>
    </w:p>
    <w:p w:rsidR="00C14C20" w:rsidRPr="00192155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Органа в течение </w:t>
      </w:r>
      <w:r w:rsidR="00CB53E6" w:rsidRPr="00192155">
        <w:rPr>
          <w:rFonts w:ascii="Times New Roman" w:hAnsi="Times New Roman" w:cs="Times New Roman"/>
          <w:sz w:val="24"/>
          <w:szCs w:val="24"/>
          <w:lang w:eastAsia="ru-RU"/>
        </w:rPr>
        <w:t>3 рабочих дней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подписывает документы.</w:t>
      </w:r>
    </w:p>
    <w:p w:rsidR="00C14C20" w:rsidRPr="00192155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CB53E6" w:rsidRPr="00192155">
        <w:rPr>
          <w:rFonts w:ascii="Times New Roman" w:hAnsi="Times New Roman" w:cs="Times New Roman"/>
          <w:sz w:val="24"/>
          <w:szCs w:val="24"/>
          <w:lang w:eastAsia="ru-RU"/>
        </w:rPr>
        <w:t>3 рабочих дней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 направляет один экземпляр документа, являющегося результатом предоставления муниципальной услуги, специалисту Органа, ответственному за выдачу результата предоставления муниципальной услуги, для выдачи его заявителю.</w:t>
      </w:r>
    </w:p>
    <w:p w:rsidR="00C14C20" w:rsidRPr="00192155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D34B2D" w:rsidRPr="00192155">
        <w:rPr>
          <w:rFonts w:ascii="Times New Roman" w:hAnsi="Times New Roman" w:cs="Times New Roman"/>
          <w:sz w:val="24"/>
          <w:szCs w:val="24"/>
          <w:lang w:eastAsia="ru-RU"/>
        </w:rPr>
        <w:t>3 рабочих дней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C14C20" w:rsidRPr="00192155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C14C20" w:rsidRPr="00192155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6E33A0" w:rsidRPr="0019215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.1. Критерием принятия решения является </w:t>
      </w:r>
      <w:r w:rsidR="008C1418" w:rsidRPr="00192155">
        <w:rPr>
          <w:rFonts w:ascii="Times New Roman" w:hAnsi="Times New Roman" w:cs="Times New Roman"/>
          <w:sz w:val="24"/>
          <w:szCs w:val="24"/>
          <w:lang w:eastAsia="ru-RU"/>
        </w:rPr>
        <w:t>наличие рекомендаций Комиссии.</w:t>
      </w:r>
    </w:p>
    <w:p w:rsidR="00112082" w:rsidRPr="00192155" w:rsidRDefault="00C14C20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3.</w:t>
      </w:r>
      <w:r w:rsidR="006E33A0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4</w:t>
      </w: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.2. </w:t>
      </w:r>
      <w:r w:rsidR="00112082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Максимальный срок выполнения административной процедуры </w:t>
      </w:r>
      <w:r w:rsidR="0088229C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46</w:t>
      </w:r>
      <w:r w:rsidR="008C1418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календарных дней</w:t>
      </w:r>
      <w:r w:rsidR="00C51263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8229C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6E33A0" w:rsidRPr="00192155" w:rsidRDefault="009F2316" w:rsidP="006E33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В случае</w:t>
      </w:r>
      <w:proofErr w:type="gramStart"/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 В данном случае максимальный срок административной процедуры  составляет 6 календарных </w:t>
      </w:r>
      <w:proofErr w:type="spellStart"/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дней</w:t>
      </w:r>
      <w:r w:rsidR="006E33A0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со</w:t>
      </w:r>
      <w:proofErr w:type="spellEnd"/>
      <w:r w:rsidR="006E33A0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дня получения из Органа, МФЦ полного комплекта документов, необходимых для принятия решения.</w:t>
      </w:r>
    </w:p>
    <w:p w:rsidR="00C14C20" w:rsidRPr="00192155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3.</w:t>
      </w:r>
      <w:r w:rsidR="006E33A0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4</w:t>
      </w:r>
      <w:r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.3. </w:t>
      </w:r>
      <w:r w:rsidR="00112082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Результатом административной процедуры является направление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специалисту Органа, ответственному за выдачу результата предоставления услуги, или специалисту МФЦ,</w:t>
      </w:r>
      <w:r w:rsidR="00C51263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ответственному за межведомственное взаимодействие, </w:t>
      </w:r>
      <w:r w:rsidR="00112082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принятого главой местной администрации решения о  </w:t>
      </w:r>
      <w:r w:rsidR="00BB7401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предоставлении разрешения </w:t>
      </w:r>
      <w:r w:rsidR="00112082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или </w:t>
      </w:r>
      <w:r w:rsidR="00BB7401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решения </w:t>
      </w:r>
      <w:r w:rsidR="00112082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об отказе в </w:t>
      </w:r>
      <w:r w:rsidR="00BB7401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предоставлении разрешения</w:t>
      </w:r>
      <w:r w:rsidR="00D34B2D" w:rsidRPr="00192155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D34B2D" w:rsidRPr="00192155" w:rsidRDefault="00D34B2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6E33A0" w:rsidRPr="0019215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192155">
        <w:rPr>
          <w:rFonts w:ascii="Times New Roman" w:hAnsi="Times New Roman"/>
          <w:sz w:val="24"/>
          <w:szCs w:val="24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C51263" w:rsidRPr="00192155">
        <w:rPr>
          <w:rFonts w:ascii="Times New Roman" w:hAnsi="Times New Roman"/>
          <w:sz w:val="24"/>
          <w:szCs w:val="24"/>
        </w:rPr>
        <w:t xml:space="preserve"> </w:t>
      </w:r>
      <w:r w:rsidRPr="00192155">
        <w:rPr>
          <w:rFonts w:ascii="Times New Roman" w:hAnsi="Times New Roman"/>
          <w:sz w:val="24"/>
          <w:szCs w:val="24"/>
        </w:rPr>
        <w:t xml:space="preserve">ответственному за межведомственное взаимодействие, </w:t>
      </w:r>
      <w:r w:rsidR="009C4D0F" w:rsidRPr="00192155">
        <w:rPr>
          <w:rFonts w:ascii="Times New Roman" w:hAnsi="Times New Roman"/>
          <w:bCs/>
          <w:sz w:val="24"/>
          <w:szCs w:val="24"/>
          <w:lang w:eastAsia="ru-RU"/>
        </w:rPr>
        <w:t>разрешения или решения об отказе в предоставлении разрешения</w:t>
      </w:r>
      <w:r w:rsidRPr="00192155">
        <w:rPr>
          <w:rFonts w:ascii="Times New Roman" w:hAnsi="Times New Roman"/>
          <w:sz w:val="24"/>
          <w:szCs w:val="24"/>
          <w:lang w:eastAsia="ru-RU"/>
        </w:rPr>
        <w:t>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Информирование заявителя, осуществляется по телефону и посредством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отправления электронного сообщения на указанный заявителем адрес электронной почты. 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E7CBF" w:rsidRPr="00192155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192155">
        <w:rPr>
          <w:rFonts w:ascii="Times New Roman" w:hAnsi="Times New Roman" w:cs="Times New Roman"/>
          <w:i/>
          <w:sz w:val="24"/>
          <w:szCs w:val="24"/>
          <w:lang w:eastAsia="ru-RU"/>
        </w:rPr>
        <w:t>,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46C1A" w:rsidRPr="00192155" w:rsidRDefault="00646C1A" w:rsidP="00646C1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6E33A0" w:rsidRPr="0019215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3E7CBF" w:rsidRPr="00192155" w:rsidRDefault="00646C1A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6E33A0" w:rsidRPr="0019215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.2. 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>Максимальный срок исполнения админис</w:t>
      </w:r>
      <w:r w:rsidR="00F96E55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тративной процедуры составляет </w:t>
      </w:r>
      <w:r w:rsidR="008C1418" w:rsidRPr="00192155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календарных дня </w:t>
      </w:r>
      <w:r w:rsidR="003E7CBF" w:rsidRPr="00192155">
        <w:rPr>
          <w:rFonts w:ascii="Times New Roman" w:hAnsi="Times New Roman" w:cs="Times New Roman"/>
          <w:sz w:val="24"/>
          <w:szCs w:val="24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C51263" w:rsidRPr="00192155">
        <w:rPr>
          <w:rFonts w:ascii="Times New Roman" w:hAnsi="Times New Roman" w:cs="Times New Roman"/>
          <w:sz w:val="24"/>
          <w:szCs w:val="24"/>
        </w:rPr>
        <w:t xml:space="preserve"> </w:t>
      </w:r>
      <w:r w:rsidR="003E7CBF" w:rsidRPr="00192155">
        <w:rPr>
          <w:rFonts w:ascii="Times New Roman" w:hAnsi="Times New Roman" w:cs="Times New Roman"/>
          <w:sz w:val="24"/>
          <w:szCs w:val="24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E7CBF" w:rsidRPr="00192155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6E33A0" w:rsidRPr="0019215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.3. 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Результатом исполнения административной процедуры является уведомление заявителя о </w:t>
      </w:r>
      <w:r w:rsidR="00F9328F" w:rsidRPr="00192155">
        <w:rPr>
          <w:rFonts w:ascii="Times New Roman" w:hAnsi="Times New Roman" w:cs="Times New Roman"/>
          <w:sz w:val="24"/>
          <w:szCs w:val="24"/>
          <w:lang w:eastAsia="ru-RU"/>
        </w:rPr>
        <w:t>предоставлении муниципальной услуги (об отказе в предоставлении муниципальной услуги)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, выдача заявителю </w:t>
      </w:r>
      <w:r w:rsidR="00D87A31" w:rsidRPr="00192155">
        <w:rPr>
          <w:rFonts w:ascii="Times New Roman" w:hAnsi="Times New Roman" w:cs="Times New Roman"/>
          <w:sz w:val="24"/>
          <w:szCs w:val="24"/>
          <w:lang w:eastAsia="ru-RU"/>
        </w:rPr>
        <w:t>разрешения</w:t>
      </w:r>
      <w:r w:rsidR="003E7CBF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, или решения об отказе в предоставлении </w:t>
      </w:r>
      <w:r w:rsidR="00867942" w:rsidRPr="00192155">
        <w:rPr>
          <w:rFonts w:ascii="Times New Roman" w:hAnsi="Times New Roman" w:cs="Times New Roman"/>
          <w:sz w:val="24"/>
          <w:szCs w:val="24"/>
          <w:lang w:eastAsia="ru-RU"/>
        </w:rPr>
        <w:t>разрешения.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4"/>
          <w:szCs w:val="24"/>
          <w:lang w:eastAsia="ru-RU"/>
        </w:rPr>
      </w:pPr>
      <w:r w:rsidRPr="00192155">
        <w:rPr>
          <w:rFonts w:ascii="Times New Roman" w:hAnsi="Times New Roman" w:cs="Arial"/>
          <w:b/>
          <w:sz w:val="24"/>
          <w:szCs w:val="24"/>
          <w:lang w:val="en-US" w:eastAsia="ru-RU"/>
        </w:rPr>
        <w:t>IV</w:t>
      </w:r>
      <w:r w:rsidRPr="00192155">
        <w:rPr>
          <w:rFonts w:ascii="Times New Roman" w:hAnsi="Times New Roman" w:cs="Arial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3E7CBF" w:rsidRPr="00192155" w:rsidRDefault="003E7CBF" w:rsidP="003E7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2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192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  <w:proofErr w:type="gramEnd"/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деятельностью Органа по предоставлению муниц</w:t>
      </w:r>
      <w:r w:rsidR="00D34B2D" w:rsidRPr="00192155">
        <w:rPr>
          <w:rFonts w:ascii="Times New Roman" w:hAnsi="Times New Roman" w:cs="Times New Roman"/>
          <w:sz w:val="24"/>
          <w:szCs w:val="24"/>
          <w:lang w:eastAsia="ru-RU"/>
        </w:rPr>
        <w:t>ипальной услуги осуществляется руководителем администрации муниципального района «Ижемский»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14C20" w:rsidRPr="00192155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  <w:proofErr w:type="gramEnd"/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решения, действия (бездействие) должностных лиц, осуществляющих предоставление муниципальной услуги.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46C1A" w:rsidRPr="00192155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4.3. </w:t>
      </w:r>
      <w:r w:rsidR="00E72ED0" w:rsidRPr="00192155">
        <w:rPr>
          <w:rFonts w:ascii="Times New Roman" w:hAnsi="Times New Roman" w:cs="Times New Roman"/>
          <w:sz w:val="24"/>
          <w:szCs w:val="24"/>
          <w:lang w:eastAsia="ru-RU"/>
        </w:rPr>
        <w:t>Должностные лица</w:t>
      </w:r>
      <w:r w:rsidR="00C14C20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Органа</w:t>
      </w:r>
      <w:r w:rsidR="00E72ED0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несу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т персональную ответственность</w:t>
      </w:r>
      <w:r w:rsidR="00646C1A" w:rsidRPr="00192155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C51263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46C1A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предусмотренную законодательством,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за соблюдение сроков и последовательности действий (административных процедур) при предоставлении услуги.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предоставлением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4.4. </w:t>
      </w: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  <w:proofErr w:type="gramEnd"/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b/>
          <w:bCs/>
          <w:sz w:val="24"/>
          <w:szCs w:val="24"/>
          <w:lang w:eastAsia="ru-RU"/>
        </w:rPr>
      </w:pPr>
      <w:r w:rsidRPr="00192155">
        <w:rPr>
          <w:rFonts w:ascii="Times New Roman" w:hAnsi="Times New Roman" w:cs="Arial"/>
          <w:b/>
          <w:sz w:val="24"/>
          <w:szCs w:val="24"/>
          <w:lang w:val="en-US" w:eastAsia="ru-RU"/>
        </w:rPr>
        <w:t>V</w:t>
      </w:r>
      <w:r w:rsidRPr="00192155">
        <w:rPr>
          <w:rFonts w:ascii="Times New Roman" w:hAnsi="Times New Roman" w:cs="Arial"/>
          <w:b/>
          <w:sz w:val="24"/>
          <w:szCs w:val="24"/>
          <w:lang w:eastAsia="ru-RU"/>
        </w:rPr>
        <w:t xml:space="preserve">. </w:t>
      </w:r>
      <w:r w:rsidRPr="00192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решение и (или) действие (бездействие) органа местного самоуправления Республики Коми и (или) его </w:t>
      </w: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должностных лиц, муниципальных служащих Республики Коми при предоставлении муниципальной услуги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Предмет жалобы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D34B2D" w:rsidRPr="00192155" w:rsidRDefault="003E7CBF" w:rsidP="00D34B2D">
      <w:pPr>
        <w:pStyle w:val="ConsPlusNormal"/>
        <w:ind w:firstLine="540"/>
        <w:jc w:val="both"/>
        <w:rPr>
          <w:sz w:val="24"/>
          <w:szCs w:val="24"/>
        </w:rPr>
      </w:pPr>
      <w:r w:rsidRPr="00192155">
        <w:rPr>
          <w:rFonts w:ascii="Times New Roman" w:hAnsi="Times New Roman"/>
          <w:sz w:val="24"/>
          <w:szCs w:val="24"/>
        </w:rPr>
        <w:t xml:space="preserve">5.3. </w:t>
      </w:r>
      <w:r w:rsidR="00C14C20" w:rsidRPr="00192155">
        <w:rPr>
          <w:rFonts w:ascii="Times New Roman" w:hAnsi="Times New Roman"/>
          <w:sz w:val="24"/>
          <w:szCs w:val="24"/>
        </w:rPr>
        <w:t xml:space="preserve">Жалоба подается в письменной форме на бумажном носителе, в электронной форме в </w:t>
      </w:r>
      <w:r w:rsidR="00D34B2D" w:rsidRPr="00192155">
        <w:rPr>
          <w:rFonts w:ascii="Times New Roman" w:hAnsi="Times New Roman"/>
          <w:sz w:val="24"/>
          <w:szCs w:val="24"/>
        </w:rPr>
        <w:t>администрацию муниципального района «Ижемский»</w:t>
      </w:r>
      <w:r w:rsidR="00C14C20" w:rsidRPr="00192155">
        <w:rPr>
          <w:rFonts w:ascii="Times New Roman" w:hAnsi="Times New Roman"/>
          <w:sz w:val="24"/>
          <w:szCs w:val="24"/>
        </w:rPr>
        <w:t xml:space="preserve">. Жалобы на решения, принятые руководителем </w:t>
      </w:r>
      <w:r w:rsidR="00D34B2D" w:rsidRPr="00192155">
        <w:rPr>
          <w:rFonts w:ascii="Times New Roman" w:hAnsi="Times New Roman"/>
          <w:sz w:val="24"/>
          <w:szCs w:val="24"/>
        </w:rPr>
        <w:t>Органа, предоставляющего муниципальную услугу,  рассматриваются непосредственно руководителем органа, предоставляющего муниципальную услугу.</w:t>
      </w:r>
    </w:p>
    <w:p w:rsidR="003E7CBF" w:rsidRPr="00192155" w:rsidRDefault="00D34B2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5.4. Жалоба 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3) сведения об обжалуемых решениях и действиях (бездействии) органа,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представлена</w:t>
      </w:r>
      <w:proofErr w:type="gramEnd"/>
      <w:r w:rsidRPr="00192155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46C1A" w:rsidRPr="00192155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646C1A" w:rsidRPr="00192155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Ведение Журнала осуществляется по форме и в порядке, установленными правовым актом Органа.</w:t>
      </w:r>
      <w:proofErr w:type="gramEnd"/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="00646C1A" w:rsidRPr="00192155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="005A349A" w:rsidRPr="00192155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="005A349A" w:rsidRPr="00192155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  <w:proofErr w:type="gramEnd"/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5.1</w:t>
      </w:r>
      <w:r w:rsidR="005A349A" w:rsidRPr="00192155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646C1A" w:rsidRPr="00192155">
        <w:rPr>
          <w:rFonts w:ascii="Times New Roman" w:hAnsi="Times New Roman" w:cs="Times New Roman"/>
          <w:sz w:val="24"/>
          <w:szCs w:val="24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="00646C1A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регистрации.</w:t>
      </w:r>
    </w:p>
    <w:p w:rsidR="00646C1A" w:rsidRPr="00192155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5.1</w:t>
      </w:r>
      <w:r w:rsidR="005A349A" w:rsidRPr="00192155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5.1</w:t>
      </w:r>
      <w:r w:rsidR="005A349A" w:rsidRPr="00192155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. По результатам рассмотрения жалобы Органом </w:t>
      </w:r>
      <w:r w:rsidR="00646C1A" w:rsidRPr="00192155">
        <w:rPr>
          <w:rFonts w:ascii="Times New Roman" w:hAnsi="Times New Roman" w:cs="Times New Roman"/>
          <w:sz w:val="24"/>
          <w:szCs w:val="24"/>
          <w:lang w:eastAsia="ru-RU"/>
        </w:rPr>
        <w:t>принимается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одно из следующих решений: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2155">
        <w:rPr>
          <w:rFonts w:ascii="Times New Roman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2) отказать в удовлетворении жалобы.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5.1</w:t>
      </w:r>
      <w:r w:rsidR="005A349A" w:rsidRPr="0019215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E7CBF" w:rsidRPr="00192155" w:rsidRDefault="003E7CBF" w:rsidP="00646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5.1</w:t>
      </w:r>
      <w:r w:rsidR="005A349A" w:rsidRPr="0019215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. Не позднее дня, следующего за днем принятия указанного </w:t>
      </w:r>
      <w:r w:rsidR="00646C1A" w:rsidRPr="00192155">
        <w:rPr>
          <w:rFonts w:ascii="Times New Roman" w:hAnsi="Times New Roman" w:cs="Times New Roman"/>
          <w:sz w:val="24"/>
          <w:szCs w:val="24"/>
          <w:lang w:eastAsia="ru-RU"/>
        </w:rPr>
        <w:t>в пункте 5.1</w:t>
      </w:r>
      <w:r w:rsidR="00867942" w:rsidRPr="00192155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646C1A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 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5.1</w:t>
      </w:r>
      <w:r w:rsidR="005A349A" w:rsidRPr="0019215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5.1</w:t>
      </w:r>
      <w:r w:rsidR="005A349A" w:rsidRPr="00192155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CBF" w:rsidRPr="0019215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3E7CBF" w:rsidRPr="00192155" w:rsidRDefault="003E7CBF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5.1</w:t>
      </w:r>
      <w:r w:rsidR="005A349A" w:rsidRPr="00192155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3E7CBF" w:rsidRPr="00192155" w:rsidRDefault="003E7CBF" w:rsidP="00646C1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3E7CBF" w:rsidRPr="00192155" w:rsidRDefault="003E7CBF" w:rsidP="00646C1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на официальн</w:t>
      </w:r>
      <w:r w:rsidR="004B3EF2" w:rsidRPr="00192155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сайт</w:t>
      </w:r>
      <w:r w:rsidR="004B3EF2" w:rsidRPr="00192155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Органа</w:t>
      </w:r>
      <w:r w:rsidR="004B3EF2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4B3EF2" w:rsidRPr="00192155">
        <w:rPr>
          <w:rFonts w:ascii="Times New Roman" w:hAnsi="Times New Roman"/>
          <w:sz w:val="24"/>
          <w:szCs w:val="24"/>
          <w:lang w:val="en-US"/>
        </w:rPr>
        <w:t>izhma</w:t>
      </w:r>
      <w:proofErr w:type="spellEnd"/>
      <w:r w:rsidR="004B3EF2" w:rsidRPr="00192155">
        <w:rPr>
          <w:rFonts w:ascii="Times New Roman" w:hAnsi="Times New Roman"/>
          <w:sz w:val="24"/>
          <w:szCs w:val="24"/>
        </w:rPr>
        <w:t>.</w:t>
      </w:r>
      <w:proofErr w:type="spellStart"/>
      <w:r w:rsidR="004B3EF2" w:rsidRPr="0019215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4B3EF2" w:rsidRPr="00192155">
        <w:rPr>
          <w:rFonts w:ascii="Times New Roman" w:hAnsi="Times New Roman"/>
          <w:sz w:val="24"/>
          <w:szCs w:val="24"/>
        </w:rPr>
        <w:t>)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, МФЦ</w:t>
      </w:r>
      <w:r w:rsidR="004B3EF2" w:rsidRPr="00192155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4B3EF2" w:rsidRPr="00192155">
        <w:rPr>
          <w:rFonts w:ascii="Times New Roman" w:hAnsi="Times New Roman"/>
          <w:sz w:val="24"/>
          <w:szCs w:val="24"/>
          <w:lang w:val="en-US"/>
        </w:rPr>
        <w:t>izhma</w:t>
      </w:r>
      <w:proofErr w:type="spellEnd"/>
      <w:r w:rsidR="004B3EF2" w:rsidRPr="00192155">
        <w:rPr>
          <w:rFonts w:ascii="Times New Roman" w:hAnsi="Times New Roman"/>
          <w:sz w:val="24"/>
          <w:szCs w:val="24"/>
        </w:rPr>
        <w:t>.</w:t>
      </w:r>
      <w:proofErr w:type="spellStart"/>
      <w:r w:rsidR="004B3EF2" w:rsidRPr="00192155">
        <w:rPr>
          <w:rFonts w:ascii="Times New Roman" w:hAnsi="Times New Roman"/>
          <w:sz w:val="24"/>
          <w:szCs w:val="24"/>
          <w:lang w:val="en-US"/>
        </w:rPr>
        <w:t>mydocuments</w:t>
      </w:r>
      <w:proofErr w:type="spellEnd"/>
      <w:r w:rsidR="004B3EF2" w:rsidRPr="00192155">
        <w:rPr>
          <w:rFonts w:ascii="Times New Roman" w:hAnsi="Times New Roman"/>
          <w:sz w:val="24"/>
          <w:szCs w:val="24"/>
        </w:rPr>
        <w:t>11.</w:t>
      </w:r>
      <w:proofErr w:type="spellStart"/>
      <w:r w:rsidR="004B3EF2" w:rsidRPr="0019215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4B3EF2" w:rsidRPr="00192155">
        <w:rPr>
          <w:rFonts w:ascii="Times New Roman" w:hAnsi="Times New Roman"/>
          <w:sz w:val="24"/>
          <w:szCs w:val="24"/>
        </w:rPr>
        <w:t>)</w:t>
      </w:r>
      <w:r w:rsidRPr="0019215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E7CBF" w:rsidRPr="00192155" w:rsidRDefault="003E7CBF" w:rsidP="00646C1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3E7CBF" w:rsidRPr="00192155" w:rsidRDefault="003E7CBF" w:rsidP="00646C1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3E7CBF" w:rsidRPr="00192155" w:rsidRDefault="003E7CBF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5.1</w:t>
      </w:r>
      <w:r w:rsidR="005A349A" w:rsidRPr="00192155">
        <w:rPr>
          <w:rFonts w:ascii="Times New Roman" w:hAnsi="Times New Roman" w:cs="Times New Roman"/>
          <w:sz w:val="24"/>
          <w:szCs w:val="24"/>
          <w:lang w:eastAsia="ru-RU"/>
        </w:rPr>
        <w:t>9</w:t>
      </w:r>
      <w:bookmarkStart w:id="3" w:name="_GoBack"/>
      <w:bookmarkEnd w:id="3"/>
      <w:r w:rsidRPr="00192155">
        <w:rPr>
          <w:rFonts w:ascii="Times New Roman" w:hAnsi="Times New Roman" w:cs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3E7CBF" w:rsidRPr="00192155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3E7CBF" w:rsidRPr="00192155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3E7CBF" w:rsidRPr="00192155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3E7CBF" w:rsidRPr="00192155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Орган, МФЦ;</w:t>
      </w:r>
    </w:p>
    <w:p w:rsidR="003E7CBF" w:rsidRPr="00192155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155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8229C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7CBF" w:rsidRPr="00370B02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70B02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E7CBF" w:rsidRPr="00370B02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70B0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E7CBF" w:rsidRPr="00370B02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70B0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E7CBF" w:rsidRPr="00370B02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70B02">
        <w:rPr>
          <w:rFonts w:ascii="Times New Roman" w:hAnsi="Times New Roman" w:cs="Times New Roman"/>
          <w:bCs/>
          <w:sz w:val="24"/>
          <w:szCs w:val="24"/>
        </w:rPr>
        <w:t>«</w:t>
      </w:r>
      <w:r w:rsidR="008C1418" w:rsidRPr="00370B02">
        <w:rPr>
          <w:rFonts w:ascii="Times New Roman" w:hAnsi="Times New Roman" w:cs="Times New Roman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70B02">
        <w:rPr>
          <w:rFonts w:ascii="Times New Roman" w:hAnsi="Times New Roman" w:cs="Times New Roman"/>
          <w:bCs/>
          <w:sz w:val="24"/>
          <w:szCs w:val="24"/>
        </w:rPr>
        <w:t>»</w:t>
      </w:r>
    </w:p>
    <w:p w:rsidR="003E7CBF" w:rsidRPr="00370B02" w:rsidRDefault="003E7CBF" w:rsidP="003E7CB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</w:t>
      </w:r>
      <w:r w:rsidR="00B86960"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муниципального района «Ижемский</w:t>
      </w:r>
      <w:r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3E7CBF" w:rsidRPr="00370B02" w:rsidTr="00E72ED0">
        <w:tc>
          <w:tcPr>
            <w:tcW w:w="2608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3E7CBF" w:rsidRPr="00370B02" w:rsidRDefault="00C51263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Республика Коми, Ижемский район, </w:t>
            </w:r>
            <w:proofErr w:type="gramStart"/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 Ижма, ул. Советская, д.45</w:t>
            </w:r>
          </w:p>
        </w:tc>
      </w:tr>
      <w:tr w:rsidR="003E7CBF" w:rsidRPr="00370B02" w:rsidTr="00E72ED0">
        <w:tc>
          <w:tcPr>
            <w:tcW w:w="2608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3E7CBF" w:rsidRPr="00370B02" w:rsidRDefault="00C51263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Республика Коми, Ижемский район, </w:t>
            </w:r>
            <w:proofErr w:type="gramStart"/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 Ижма, ул. Советская, д.45</w:t>
            </w:r>
          </w:p>
        </w:tc>
      </w:tr>
      <w:tr w:rsidR="00370B02" w:rsidRPr="00370B02" w:rsidTr="00370B02">
        <w:trPr>
          <w:trHeight w:val="495"/>
        </w:trPr>
        <w:tc>
          <w:tcPr>
            <w:tcW w:w="2608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370B02" w:rsidRPr="00370B02" w:rsidRDefault="00370B02" w:rsidP="00370B0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70B02">
              <w:rPr>
                <w:rFonts w:ascii="Times New Roman" w:hAnsi="Times New Roman"/>
                <w:sz w:val="24"/>
                <w:szCs w:val="24"/>
                <w:lang w:val="en-US"/>
              </w:rPr>
              <w:t>izhemsky@mydocuments11.ru</w:t>
            </w:r>
          </w:p>
        </w:tc>
      </w:tr>
      <w:tr w:rsidR="00370B02" w:rsidRPr="00370B02" w:rsidTr="00E72ED0">
        <w:tc>
          <w:tcPr>
            <w:tcW w:w="2608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(82140) 94454</w:t>
            </w:r>
          </w:p>
        </w:tc>
      </w:tr>
      <w:tr w:rsidR="00370B02" w:rsidRPr="00370B02" w:rsidTr="00E72ED0">
        <w:tc>
          <w:tcPr>
            <w:tcW w:w="2608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370B02" w:rsidRPr="00370B02" w:rsidRDefault="00370B02" w:rsidP="003E7CB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B02">
              <w:rPr>
                <w:rFonts w:ascii="Times New Roman" w:hAnsi="Times New Roman"/>
                <w:sz w:val="24"/>
                <w:szCs w:val="24"/>
                <w:lang w:val="en-US"/>
              </w:rPr>
              <w:t>izhma.mydocuments11.ru</w:t>
            </w:r>
          </w:p>
        </w:tc>
      </w:tr>
      <w:tr w:rsidR="00370B02" w:rsidRPr="00370B02" w:rsidTr="00E72ED0">
        <w:tc>
          <w:tcPr>
            <w:tcW w:w="2608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370B02" w:rsidRPr="00370B02" w:rsidRDefault="00370B02" w:rsidP="003E7CB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F2">
              <w:rPr>
                <w:rFonts w:ascii="Times New Roman" w:hAnsi="Times New Roman" w:cs="Times New Roman"/>
                <w:sz w:val="24"/>
                <w:szCs w:val="24"/>
              </w:rPr>
              <w:t>Трубина Виталия Леонидовна</w:t>
            </w:r>
            <w:r w:rsidR="004B3EF2">
              <w:rPr>
                <w:rFonts w:ascii="Times New Roman" w:hAnsi="Times New Roman" w:cs="Times New Roman"/>
                <w:sz w:val="24"/>
                <w:szCs w:val="24"/>
              </w:rPr>
              <w:t xml:space="preserve"> - Директор</w:t>
            </w:r>
          </w:p>
        </w:tc>
      </w:tr>
    </w:tbl>
    <w:p w:rsidR="003E7CBF" w:rsidRPr="00370B02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70B02">
        <w:rPr>
          <w:rFonts w:ascii="Times New Roman" w:hAnsi="Times New Roman" w:cs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3E7CBF" w:rsidRPr="00370B02" w:rsidTr="00370B02">
        <w:tc>
          <w:tcPr>
            <w:tcW w:w="4785" w:type="dxa"/>
            <w:vAlign w:val="center"/>
          </w:tcPr>
          <w:p w:rsidR="003E7CBF" w:rsidRPr="00370B02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3E7CBF" w:rsidRPr="00370B02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выходной 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B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3E7CBF" w:rsidRPr="00370B02" w:rsidRDefault="003E7CBF" w:rsidP="003E7CB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Общая информация о</w:t>
      </w:r>
      <w:r w:rsidR="00C51263"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б 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3E7CBF" w:rsidRPr="00370B02" w:rsidTr="00E72ED0">
        <w:tc>
          <w:tcPr>
            <w:tcW w:w="2608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3E7CBF" w:rsidRPr="00370B02" w:rsidRDefault="00C51263" w:rsidP="003E7CB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Республика Коми, Ижемский район, </w:t>
            </w:r>
            <w:proofErr w:type="gramStart"/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 Ижма, ул. Советская, д.45</w:t>
            </w:r>
          </w:p>
        </w:tc>
      </w:tr>
      <w:tr w:rsidR="003E7CBF" w:rsidRPr="00370B02" w:rsidTr="00E72ED0">
        <w:tc>
          <w:tcPr>
            <w:tcW w:w="2608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3E7CBF" w:rsidRPr="00370B02" w:rsidRDefault="00C51263" w:rsidP="003E7CB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Республика Коми, Ижемский район, </w:t>
            </w:r>
            <w:proofErr w:type="gramStart"/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 Ижма, ул. Советская, д.45</w:t>
            </w:r>
          </w:p>
        </w:tc>
      </w:tr>
      <w:tr w:rsidR="003E7CBF" w:rsidRPr="00370B02" w:rsidTr="00E72ED0">
        <w:tc>
          <w:tcPr>
            <w:tcW w:w="2608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3E7CBF" w:rsidRPr="00370B02" w:rsidRDefault="00C51263" w:rsidP="003E7CBF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0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adminizhma@mail.ru</w:t>
            </w:r>
          </w:p>
        </w:tc>
      </w:tr>
      <w:tr w:rsidR="003E7CBF" w:rsidRPr="00370B02" w:rsidTr="00E72ED0">
        <w:tc>
          <w:tcPr>
            <w:tcW w:w="2608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3E7CBF" w:rsidRPr="00370B02" w:rsidRDefault="00C51263" w:rsidP="00C5126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(82140) </w:t>
            </w: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94-768</w:t>
            </w: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94-278</w:t>
            </w:r>
          </w:p>
        </w:tc>
      </w:tr>
      <w:tr w:rsidR="003E7CBF" w:rsidRPr="00370B02" w:rsidTr="00E72ED0">
        <w:tc>
          <w:tcPr>
            <w:tcW w:w="2608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3E7CBF" w:rsidRPr="00A17216" w:rsidRDefault="00A17216" w:rsidP="00A1721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(82140) </w:t>
            </w: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94-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</w:tr>
      <w:tr w:rsidR="003E7CBF" w:rsidRPr="00370B02" w:rsidTr="00E72ED0">
        <w:tc>
          <w:tcPr>
            <w:tcW w:w="2608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</w:tcPr>
          <w:p w:rsidR="003E7CBF" w:rsidRPr="00370B02" w:rsidRDefault="00C51263" w:rsidP="003E7CBF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0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izhma.ru</w:t>
            </w:r>
          </w:p>
        </w:tc>
      </w:tr>
      <w:tr w:rsidR="003E7CBF" w:rsidRPr="00370B02" w:rsidTr="00E72ED0">
        <w:tc>
          <w:tcPr>
            <w:tcW w:w="2608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3E7CBF" w:rsidRDefault="00C51263" w:rsidP="00C5126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B0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администрации </w:t>
            </w:r>
            <w:r w:rsidRPr="004B3EF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Pr="00370B02">
              <w:rPr>
                <w:rFonts w:ascii="Times New Roman" w:hAnsi="Times New Roman" w:cs="Times New Roman"/>
                <w:sz w:val="24"/>
                <w:szCs w:val="24"/>
              </w:rPr>
              <w:t xml:space="preserve"> «Ижемский»</w:t>
            </w:r>
          </w:p>
          <w:p w:rsidR="004B3EF2" w:rsidRPr="00370B02" w:rsidRDefault="004B3EF2" w:rsidP="00C5126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Терентьева Любовь Ивановна</w:t>
            </w:r>
          </w:p>
        </w:tc>
      </w:tr>
    </w:tbl>
    <w:p w:rsidR="003E7CBF" w:rsidRPr="00370B02" w:rsidRDefault="003E7CBF" w:rsidP="003E7CBF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График работы </w:t>
      </w:r>
      <w:r w:rsidR="001F23F4"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5"/>
        <w:gridCol w:w="4052"/>
        <w:gridCol w:w="3143"/>
      </w:tblGrid>
      <w:tr w:rsidR="003E7CBF" w:rsidRPr="00370B02" w:rsidTr="004B3EF2">
        <w:tc>
          <w:tcPr>
            <w:tcW w:w="1241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117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3E7CBF" w:rsidRPr="00370B02" w:rsidTr="004B3EF2">
        <w:tc>
          <w:tcPr>
            <w:tcW w:w="1241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2117" w:type="pct"/>
          </w:tcPr>
          <w:p w:rsidR="003E7CBF" w:rsidRPr="00370B02" w:rsidRDefault="00A17216" w:rsidP="00A1721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</w:t>
            </w:r>
            <w:r w:rsidR="001F23F4"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.30-17.00</w:t>
            </w:r>
            <w:r w:rsidR="004B3EF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F23F4"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перерыв 13.00-14.00</w:t>
            </w:r>
          </w:p>
        </w:tc>
        <w:tc>
          <w:tcPr>
            <w:tcW w:w="1642" w:type="pct"/>
          </w:tcPr>
          <w:p w:rsidR="003E7CBF" w:rsidRPr="00370B02" w:rsidRDefault="001F23F4" w:rsidP="001F23F4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9.30 -13.00</w:t>
            </w:r>
          </w:p>
        </w:tc>
      </w:tr>
      <w:tr w:rsidR="001F23F4" w:rsidRPr="00370B02" w:rsidTr="004B3EF2">
        <w:tc>
          <w:tcPr>
            <w:tcW w:w="1241" w:type="pct"/>
          </w:tcPr>
          <w:p w:rsidR="001F23F4" w:rsidRPr="00370B02" w:rsidRDefault="001F23F4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2117" w:type="pct"/>
          </w:tcPr>
          <w:p w:rsidR="001F23F4" w:rsidRPr="00370B02" w:rsidRDefault="00A17216" w:rsidP="00A1721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</w:t>
            </w:r>
            <w:r w:rsidR="001F23F4"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.30-17.00</w:t>
            </w:r>
            <w:r w:rsidR="004B3EF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F23F4"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перерыв 13.00-14.00</w:t>
            </w:r>
          </w:p>
        </w:tc>
        <w:tc>
          <w:tcPr>
            <w:tcW w:w="1642" w:type="pct"/>
          </w:tcPr>
          <w:p w:rsidR="001F23F4" w:rsidRPr="00370B02" w:rsidRDefault="001F23F4" w:rsidP="001F23F4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9.30 -13.00</w:t>
            </w:r>
          </w:p>
        </w:tc>
      </w:tr>
      <w:tr w:rsidR="001F23F4" w:rsidRPr="00370B02" w:rsidTr="004B3EF2">
        <w:tc>
          <w:tcPr>
            <w:tcW w:w="1241" w:type="pct"/>
          </w:tcPr>
          <w:p w:rsidR="001F23F4" w:rsidRPr="00370B02" w:rsidRDefault="001F23F4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2117" w:type="pct"/>
          </w:tcPr>
          <w:p w:rsidR="001F23F4" w:rsidRPr="00370B02" w:rsidRDefault="00A17216" w:rsidP="00A1721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</w:t>
            </w:r>
            <w:r w:rsidR="001F23F4"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.30-17.00</w:t>
            </w:r>
            <w:r w:rsidR="004B3EF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F23F4"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перерыв 13.00-14.00</w:t>
            </w:r>
          </w:p>
        </w:tc>
        <w:tc>
          <w:tcPr>
            <w:tcW w:w="1642" w:type="pct"/>
          </w:tcPr>
          <w:p w:rsidR="001F23F4" w:rsidRPr="00370B02" w:rsidRDefault="001F23F4" w:rsidP="001F23F4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9.30 -13.00</w:t>
            </w:r>
          </w:p>
        </w:tc>
      </w:tr>
      <w:tr w:rsidR="001F23F4" w:rsidRPr="00370B02" w:rsidTr="004B3EF2">
        <w:tc>
          <w:tcPr>
            <w:tcW w:w="1241" w:type="pct"/>
          </w:tcPr>
          <w:p w:rsidR="001F23F4" w:rsidRPr="00370B02" w:rsidRDefault="001F23F4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2117" w:type="pct"/>
          </w:tcPr>
          <w:p w:rsidR="001F23F4" w:rsidRPr="00370B02" w:rsidRDefault="00A17216" w:rsidP="00A17216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</w:t>
            </w:r>
            <w:r w:rsidR="001F23F4"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.30-17.00</w:t>
            </w:r>
            <w:r w:rsidR="004B3EF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23F4"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перерыв 13.00-14.00</w:t>
            </w:r>
          </w:p>
        </w:tc>
        <w:tc>
          <w:tcPr>
            <w:tcW w:w="1642" w:type="pct"/>
          </w:tcPr>
          <w:p w:rsidR="001F23F4" w:rsidRPr="00370B02" w:rsidRDefault="001F23F4" w:rsidP="0070300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9.30 -13.00</w:t>
            </w:r>
          </w:p>
        </w:tc>
      </w:tr>
      <w:tr w:rsidR="001F23F4" w:rsidRPr="00370B02" w:rsidTr="004B3EF2">
        <w:tc>
          <w:tcPr>
            <w:tcW w:w="1241" w:type="pct"/>
          </w:tcPr>
          <w:p w:rsidR="001F23F4" w:rsidRPr="00370B02" w:rsidRDefault="001F23F4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117" w:type="pct"/>
          </w:tcPr>
          <w:p w:rsidR="001F23F4" w:rsidRPr="00370B02" w:rsidRDefault="001F23F4" w:rsidP="004B3EF2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9.00-16.00 перерыв 13.00-14.00</w:t>
            </w:r>
          </w:p>
        </w:tc>
        <w:tc>
          <w:tcPr>
            <w:tcW w:w="1642" w:type="pct"/>
          </w:tcPr>
          <w:p w:rsidR="001F23F4" w:rsidRPr="00370B02" w:rsidRDefault="001F23F4" w:rsidP="001F23F4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9.00 -13.00</w:t>
            </w:r>
          </w:p>
        </w:tc>
      </w:tr>
      <w:tr w:rsidR="001F23F4" w:rsidRPr="00370B02" w:rsidTr="004B3EF2">
        <w:tc>
          <w:tcPr>
            <w:tcW w:w="1241" w:type="pct"/>
          </w:tcPr>
          <w:p w:rsidR="001F23F4" w:rsidRPr="00370B02" w:rsidRDefault="001F23F4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2117" w:type="pct"/>
          </w:tcPr>
          <w:p w:rsidR="001F23F4" w:rsidRPr="00370B02" w:rsidRDefault="001F23F4" w:rsidP="001F23F4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</w:tcPr>
          <w:p w:rsidR="001F23F4" w:rsidRPr="00370B02" w:rsidRDefault="001F23F4" w:rsidP="001F23F4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3F4" w:rsidRPr="00370B02" w:rsidTr="004B3EF2">
        <w:tc>
          <w:tcPr>
            <w:tcW w:w="1241" w:type="pct"/>
          </w:tcPr>
          <w:p w:rsidR="001F23F4" w:rsidRPr="00370B02" w:rsidRDefault="001F23F4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2117" w:type="pct"/>
          </w:tcPr>
          <w:p w:rsidR="001F23F4" w:rsidRPr="00370B02" w:rsidRDefault="001F23F4" w:rsidP="001F23F4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</w:tcPr>
          <w:p w:rsidR="001F23F4" w:rsidRPr="00370B02" w:rsidRDefault="001F23F4" w:rsidP="003E7CB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70B0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E7CBF">
        <w:rPr>
          <w:rFonts w:ascii="Arial" w:hAnsi="Arial" w:cs="Times New Roman"/>
          <w:sz w:val="28"/>
          <w:szCs w:val="28"/>
          <w:lang w:eastAsia="ru-RU"/>
        </w:rPr>
        <w:br w:type="page"/>
      </w:r>
      <w:r w:rsidRPr="003E7CBF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E7CB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E7CB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88229C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88229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8229C" w:rsidRPr="0088229C">
        <w:rPr>
          <w:rFonts w:ascii="Times New Roman" w:hAnsi="Times New Roman" w:cs="Times New Roman"/>
          <w:bCs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88229C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69"/>
        <w:gridCol w:w="648"/>
        <w:gridCol w:w="840"/>
        <w:gridCol w:w="1817"/>
        <w:gridCol w:w="850"/>
        <w:gridCol w:w="2356"/>
        <w:gridCol w:w="1347"/>
      </w:tblGrid>
      <w:tr w:rsidR="003E7CBF" w:rsidRPr="003E7CBF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2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370B02" w:rsidRPr="003E7CBF" w:rsidTr="00370B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E7CB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70B02" w:rsidRPr="003E7CBF" w:rsidTr="00370B0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7C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E7CBF" w:rsidRPr="003E7CBF" w:rsidRDefault="003E7CBF" w:rsidP="00370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417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417" w:type="dxa"/>
            <w:gridSpan w:val="2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E7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E7CBF">
        <w:rPr>
          <w:rFonts w:ascii="Times New Roman" w:hAnsi="Times New Roman" w:cs="Times New Roman"/>
          <w:sz w:val="24"/>
          <w:szCs w:val="24"/>
        </w:rPr>
        <w:t>ЗАЯВЛЕНИЕ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 xml:space="preserve">  Прошу  предоставить разрешение на условно разрешенный вид использования земельного   участка   или   объекта   капитального  строительства (нужное подчеркнуть) 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1. Сведения о земельном участке: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1.1. Площадь земельного участка _________________________________ кв.м.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229C">
        <w:rPr>
          <w:rFonts w:ascii="Times New Roman" w:hAnsi="Times New Roman" w:cs="Times New Roman"/>
          <w:sz w:val="28"/>
          <w:szCs w:val="28"/>
        </w:rPr>
        <w:t>(собственность, аренда, постоянное (бессрочное пользование и др.)</w:t>
      </w:r>
      <w:proofErr w:type="gramEnd"/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8"/>
          <w:szCs w:val="28"/>
        </w:rPr>
      </w:pPr>
      <w:r w:rsidRPr="0088229C"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1.4.Реквизиты   документа,   удостоверяющего   право,   на   котором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 xml:space="preserve">заявитель использует земельный участок </w:t>
      </w:r>
      <w:r w:rsidRPr="0088229C">
        <w:rPr>
          <w:rFonts w:ascii="Courier New" w:hAnsi="Courier New" w:cs="Courier New"/>
          <w:sz w:val="28"/>
          <w:szCs w:val="28"/>
        </w:rPr>
        <w:t>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229C">
        <w:rPr>
          <w:rFonts w:ascii="Times New Roman" w:hAnsi="Times New Roman" w:cs="Times New Roman"/>
          <w:sz w:val="28"/>
          <w:szCs w:val="28"/>
        </w:rPr>
        <w:t>(название, номер, дата выдачи,</w:t>
      </w:r>
      <w:proofErr w:type="gramEnd"/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 xml:space="preserve"> выдавший орган)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8"/>
          <w:szCs w:val="28"/>
        </w:rPr>
      </w:pP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1.5. Кадастровый номер 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2.1. Кадастровый номер___________________________________________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3.  Территориальная  зона в соответствии с Правилами землепользования и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застройки 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4. Условно разрешенный вид использования 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Courier New" w:hAnsi="Courier New" w:cs="Courier New"/>
          <w:sz w:val="20"/>
          <w:szCs w:val="20"/>
        </w:rPr>
      </w:pPr>
      <w:r w:rsidRPr="0088229C"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6"/>
        <w:gridCol w:w="853"/>
        <w:gridCol w:w="319"/>
        <w:gridCol w:w="1344"/>
        <w:gridCol w:w="179"/>
        <w:gridCol w:w="10"/>
        <w:gridCol w:w="985"/>
        <w:gridCol w:w="1188"/>
        <w:gridCol w:w="1507"/>
        <w:gridCol w:w="2055"/>
      </w:tblGrid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88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884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884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70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6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70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177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177" w:type="pct"/>
            <w:gridSpan w:val="4"/>
            <w:vMerge/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E7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3E7CBF" w:rsidRPr="003E7CBF" w:rsidTr="00E72ED0">
        <w:tc>
          <w:tcPr>
            <w:tcW w:w="3190" w:type="dxa"/>
          </w:tcPr>
          <w:p w:rsidR="003E7CBF" w:rsidRPr="003E7CBF" w:rsidRDefault="003E7CBF" w:rsidP="003E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3E7CBF" w:rsidRDefault="003E7CBF" w:rsidP="003E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3E7CBF" w:rsidRDefault="003E7CBF" w:rsidP="003E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c>
          <w:tcPr>
            <w:tcW w:w="3190" w:type="dxa"/>
          </w:tcPr>
          <w:p w:rsidR="003E7CBF" w:rsidRPr="003E7CBF" w:rsidRDefault="003E7CBF" w:rsidP="003E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3E7CBF" w:rsidRDefault="003E7CBF" w:rsidP="003E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3E7CBF" w:rsidRDefault="003E7CBF" w:rsidP="003E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E7CBF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E7CB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E7CB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88229C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88229C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8229C" w:rsidRPr="0088229C">
        <w:rPr>
          <w:rFonts w:ascii="Times New Roman" w:hAnsi="Times New Roman" w:cs="Times New Roman"/>
          <w:bCs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88229C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5"/>
      </w:tblGrid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32"/>
        <w:tblpPr w:leftFromText="180" w:rightFromText="180" w:vertAnchor="page" w:horzAnchor="margin" w:tblpY="256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370B02" w:rsidRPr="003E7CBF" w:rsidTr="00370B0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7CBF">
              <w:rPr>
                <w:rFonts w:ascii="Times New Roman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70B02" w:rsidRPr="003E7CBF" w:rsidTr="00370B02">
        <w:tc>
          <w:tcPr>
            <w:tcW w:w="1019" w:type="pct"/>
            <w:tcBorders>
              <w:top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370B02" w:rsidRPr="003E7CBF" w:rsidRDefault="00370B02" w:rsidP="00370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370B02" w:rsidRPr="003E7CBF" w:rsidRDefault="00370B02" w:rsidP="00370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3E7CBF" w:rsidRPr="003E7CBF" w:rsidTr="00E72ED0">
        <w:trPr>
          <w:trHeight w:val="20"/>
          <w:jc w:val="center"/>
        </w:trPr>
        <w:tc>
          <w:tcPr>
            <w:tcW w:w="129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29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177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177" w:type="pct"/>
            <w:gridSpan w:val="2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E7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7CBF" w:rsidRPr="003E7CBF" w:rsidRDefault="003E7CBF" w:rsidP="003E7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7CBF">
        <w:rPr>
          <w:rFonts w:ascii="Times New Roman" w:hAnsi="Times New Roman" w:cs="Times New Roman"/>
          <w:sz w:val="24"/>
          <w:szCs w:val="24"/>
        </w:rPr>
        <w:t>ЗАЯВЛЕНИЕ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 xml:space="preserve">  Прошу  предоставить разрешение на условно разрешенный вид использования земельного   участка   или   объекта   капитального  строительства (нужное подчеркнуть) 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1. Сведения о земельном участке: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1.1. Площадь земельного участка _________________________________ кв.м.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229C">
        <w:rPr>
          <w:rFonts w:ascii="Times New Roman" w:hAnsi="Times New Roman" w:cs="Times New Roman"/>
          <w:sz w:val="28"/>
          <w:szCs w:val="28"/>
        </w:rPr>
        <w:lastRenderedPageBreak/>
        <w:t>(собственность, аренда, постоянное (бессрочное пользование и др.)</w:t>
      </w:r>
      <w:proofErr w:type="gramEnd"/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8"/>
          <w:szCs w:val="28"/>
        </w:rPr>
      </w:pPr>
      <w:r w:rsidRPr="0088229C">
        <w:rPr>
          <w:rFonts w:ascii="Courier New" w:hAnsi="Courier New" w:cs="Courier New"/>
          <w:sz w:val="28"/>
          <w:szCs w:val="28"/>
        </w:rPr>
        <w:t>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1.4.Реквизиты   документа,   удостоверяющего   право,   на   котором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 xml:space="preserve">заявитель использует земельный участок </w:t>
      </w:r>
      <w:r w:rsidRPr="0088229C">
        <w:rPr>
          <w:rFonts w:ascii="Courier New" w:hAnsi="Courier New" w:cs="Courier New"/>
          <w:sz w:val="28"/>
          <w:szCs w:val="28"/>
        </w:rPr>
        <w:t>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229C">
        <w:rPr>
          <w:rFonts w:ascii="Times New Roman" w:hAnsi="Times New Roman" w:cs="Times New Roman"/>
          <w:sz w:val="28"/>
          <w:szCs w:val="28"/>
        </w:rPr>
        <w:t>(название, номер, дата выдачи,</w:t>
      </w:r>
      <w:proofErr w:type="gramEnd"/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 xml:space="preserve"> выдавший орган)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1.5. Кадастровый номер 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2.1. Кадастровый номер___________________________________________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3.  Территориальная  зона в соответствии с Правилами землепользования и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застройки 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4. Условно разрешенный вид использования 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9C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81"/>
        <w:gridCol w:w="1038"/>
        <w:gridCol w:w="1180"/>
        <w:gridCol w:w="1504"/>
        <w:gridCol w:w="2043"/>
      </w:tblGrid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B8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E7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E7CBF" w:rsidRPr="003E7CBF" w:rsidTr="00E72ED0">
        <w:tc>
          <w:tcPr>
            <w:tcW w:w="3190" w:type="dxa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c>
          <w:tcPr>
            <w:tcW w:w="3190" w:type="dxa"/>
          </w:tcPr>
          <w:p w:rsidR="003E7CBF" w:rsidRPr="003E7CBF" w:rsidRDefault="003E7CBF" w:rsidP="003E7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3E7CBF" w:rsidRDefault="003E7CBF" w:rsidP="003E7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3E7CBF" w:rsidRDefault="003E7CBF" w:rsidP="003E7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3E7CBF" w:rsidRPr="003E7CBF" w:rsidRDefault="003E7CBF" w:rsidP="003E7C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E7CBF" w:rsidRPr="003E7CBF" w:rsidSect="00D34B2D">
          <w:pgSz w:w="11906" w:h="16838"/>
          <w:pgMar w:top="737" w:right="851" w:bottom="340" w:left="1701" w:header="709" w:footer="709" w:gutter="0"/>
          <w:cols w:space="720"/>
        </w:sectPr>
      </w:pPr>
    </w:p>
    <w:p w:rsidR="003E7CBF" w:rsidRPr="003E7CBF" w:rsidRDefault="003E7CBF" w:rsidP="003E7C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E7CBF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E7CB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E7CB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E7CBF">
        <w:rPr>
          <w:rFonts w:ascii="Times New Roman" w:hAnsi="Times New Roman" w:cs="Times New Roman"/>
          <w:sz w:val="28"/>
          <w:szCs w:val="28"/>
        </w:rPr>
        <w:t>«</w:t>
      </w:r>
      <w:r w:rsidR="0088229C" w:rsidRPr="0088229C">
        <w:rPr>
          <w:rFonts w:ascii="Times New Roman" w:hAnsi="Times New Roman" w:cs="Times New Roman"/>
          <w:bCs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E7CBF">
        <w:rPr>
          <w:rFonts w:ascii="Times New Roman" w:hAnsi="Times New Roman" w:cs="Times New Roman"/>
          <w:sz w:val="28"/>
          <w:szCs w:val="28"/>
        </w:rPr>
        <w:t>»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3E7CBF" w:rsidRDefault="003E7CBF" w:rsidP="003E7CBF"/>
    <w:p w:rsidR="003E7CBF" w:rsidRPr="003E7CBF" w:rsidRDefault="00B65077" w:rsidP="003E7CBF">
      <w:r>
        <w:rPr>
          <w:noProof/>
          <w:lang w:eastAsia="ru-RU"/>
        </w:rPr>
        <w:drawing>
          <wp:inline distT="0" distB="0" distL="0" distR="0">
            <wp:extent cx="5876925" cy="5353050"/>
            <wp:effectExtent l="19050" t="0" r="9525" b="0"/>
            <wp:docPr id="2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CBF" w:rsidRPr="003E7CBF" w:rsidRDefault="003E7CBF" w:rsidP="003E7CBF"/>
    <w:p w:rsidR="00D13826" w:rsidRDefault="00D13826"/>
    <w:sectPr w:rsidR="00D13826" w:rsidSect="00E7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D9D" w:rsidRDefault="00630D9D" w:rsidP="003E7CBF">
      <w:pPr>
        <w:spacing w:after="0" w:line="240" w:lineRule="auto"/>
      </w:pPr>
      <w:r>
        <w:separator/>
      </w:r>
    </w:p>
  </w:endnote>
  <w:endnote w:type="continuationSeparator" w:id="1">
    <w:p w:rsidR="00630D9D" w:rsidRDefault="00630D9D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Ўм-ЎмЎгЎм?Ўм§ё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D9D" w:rsidRDefault="00630D9D" w:rsidP="003E7CBF">
      <w:pPr>
        <w:spacing w:after="0" w:line="240" w:lineRule="auto"/>
      </w:pPr>
      <w:r>
        <w:separator/>
      </w:r>
    </w:p>
  </w:footnote>
  <w:footnote w:type="continuationSeparator" w:id="1">
    <w:p w:rsidR="00630D9D" w:rsidRDefault="00630D9D" w:rsidP="003E7CBF">
      <w:pPr>
        <w:spacing w:after="0" w:line="240" w:lineRule="auto"/>
      </w:pPr>
      <w:r>
        <w:continuationSeparator/>
      </w:r>
    </w:p>
  </w:footnote>
  <w:footnote w:id="2">
    <w:p w:rsidR="008C7E90" w:rsidRDefault="00D2269D" w:rsidP="003E7CBF">
      <w:pPr>
        <w:pStyle w:val="10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8C7E90" w:rsidRDefault="00D2269D" w:rsidP="003E7CBF">
      <w:pPr>
        <w:pStyle w:val="10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8C7E90" w:rsidRDefault="00D2269D" w:rsidP="003E7CBF">
      <w:pPr>
        <w:pStyle w:val="10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5">
    <w:p w:rsidR="008C7E90" w:rsidRDefault="00D2269D" w:rsidP="003E7CBF">
      <w:pPr>
        <w:pStyle w:val="10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1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3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  <w:rPr>
        <w:rFonts w:cs="Times New Roman"/>
      </w:r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7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34"/>
  </w:num>
  <w:num w:numId="4">
    <w:abstractNumId w:val="15"/>
  </w:num>
  <w:num w:numId="5">
    <w:abstractNumId w:val="11"/>
  </w:num>
  <w:num w:numId="6">
    <w:abstractNumId w:val="16"/>
  </w:num>
  <w:num w:numId="7">
    <w:abstractNumId w:val="4"/>
  </w:num>
  <w:num w:numId="8">
    <w:abstractNumId w:val="38"/>
  </w:num>
  <w:num w:numId="9">
    <w:abstractNumId w:val="27"/>
  </w:num>
  <w:num w:numId="10">
    <w:abstractNumId w:val="39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8"/>
  </w:num>
  <w:num w:numId="14">
    <w:abstractNumId w:val="31"/>
  </w:num>
  <w:num w:numId="15">
    <w:abstractNumId w:val="19"/>
  </w:num>
  <w:num w:numId="16">
    <w:abstractNumId w:val="20"/>
  </w:num>
  <w:num w:numId="17">
    <w:abstractNumId w:val="35"/>
  </w:num>
  <w:num w:numId="18">
    <w:abstractNumId w:val="6"/>
  </w:num>
  <w:num w:numId="19">
    <w:abstractNumId w:val="3"/>
  </w:num>
  <w:num w:numId="20">
    <w:abstractNumId w:val="2"/>
  </w:num>
  <w:num w:numId="21">
    <w:abstractNumId w:val="29"/>
  </w:num>
  <w:num w:numId="22">
    <w:abstractNumId w:val="24"/>
  </w:num>
  <w:num w:numId="23">
    <w:abstractNumId w:val="25"/>
  </w:num>
  <w:num w:numId="24">
    <w:abstractNumId w:val="22"/>
  </w:num>
  <w:num w:numId="25">
    <w:abstractNumId w:val="37"/>
  </w:num>
  <w:num w:numId="26">
    <w:abstractNumId w:val="8"/>
  </w:num>
  <w:num w:numId="27">
    <w:abstractNumId w:val="18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4"/>
  </w:num>
  <w:num w:numId="31">
    <w:abstractNumId w:val="33"/>
  </w:num>
  <w:num w:numId="32">
    <w:abstractNumId w:val="12"/>
  </w:num>
  <w:num w:numId="33">
    <w:abstractNumId w:val="30"/>
  </w:num>
  <w:num w:numId="34">
    <w:abstractNumId w:val="0"/>
  </w:num>
  <w:num w:numId="35">
    <w:abstractNumId w:val="21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36"/>
  </w:num>
  <w:num w:numId="39">
    <w:abstractNumId w:val="1"/>
  </w:num>
  <w:num w:numId="40">
    <w:abstractNumId w:val="13"/>
  </w:num>
  <w:num w:numId="41">
    <w:abstractNumId w:val="10"/>
  </w:num>
  <w:num w:numId="42">
    <w:abstractNumId w:val="17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7CBF"/>
    <w:rsid w:val="00000F27"/>
    <w:rsid w:val="00001F34"/>
    <w:rsid w:val="00002CDF"/>
    <w:rsid w:val="000030F0"/>
    <w:rsid w:val="000039FB"/>
    <w:rsid w:val="00003F68"/>
    <w:rsid w:val="00004E89"/>
    <w:rsid w:val="0000671C"/>
    <w:rsid w:val="0000689D"/>
    <w:rsid w:val="0000694C"/>
    <w:rsid w:val="0000721F"/>
    <w:rsid w:val="00007533"/>
    <w:rsid w:val="00007A45"/>
    <w:rsid w:val="00010A41"/>
    <w:rsid w:val="0001173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C7B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4815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044"/>
    <w:rsid w:val="000D52E9"/>
    <w:rsid w:val="000D7649"/>
    <w:rsid w:val="000E04FB"/>
    <w:rsid w:val="000E1595"/>
    <w:rsid w:val="000E35A3"/>
    <w:rsid w:val="000E4AEF"/>
    <w:rsid w:val="000E4F74"/>
    <w:rsid w:val="000E5830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43B"/>
    <w:rsid w:val="00105EC9"/>
    <w:rsid w:val="001070FF"/>
    <w:rsid w:val="00111093"/>
    <w:rsid w:val="00112082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00A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6FF8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35D"/>
    <w:rsid w:val="00187ADE"/>
    <w:rsid w:val="00187BCF"/>
    <w:rsid w:val="001900AB"/>
    <w:rsid w:val="0019080E"/>
    <w:rsid w:val="0019098C"/>
    <w:rsid w:val="00192155"/>
    <w:rsid w:val="00193956"/>
    <w:rsid w:val="00194142"/>
    <w:rsid w:val="00194143"/>
    <w:rsid w:val="00194A47"/>
    <w:rsid w:val="00194CBA"/>
    <w:rsid w:val="001957E3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3F4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0128"/>
    <w:rsid w:val="00250EA2"/>
    <w:rsid w:val="00251DBD"/>
    <w:rsid w:val="00253410"/>
    <w:rsid w:val="002546AD"/>
    <w:rsid w:val="002553EB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06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5C13"/>
    <w:rsid w:val="003364F4"/>
    <w:rsid w:val="003366D8"/>
    <w:rsid w:val="0033743D"/>
    <w:rsid w:val="00337E04"/>
    <w:rsid w:val="0034347A"/>
    <w:rsid w:val="003434B4"/>
    <w:rsid w:val="00343B32"/>
    <w:rsid w:val="00346410"/>
    <w:rsid w:val="003467D6"/>
    <w:rsid w:val="0034750C"/>
    <w:rsid w:val="00347A92"/>
    <w:rsid w:val="00347DD9"/>
    <w:rsid w:val="003501FC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66F35"/>
    <w:rsid w:val="003700AC"/>
    <w:rsid w:val="00370B02"/>
    <w:rsid w:val="00370D03"/>
    <w:rsid w:val="003714D4"/>
    <w:rsid w:val="003716DE"/>
    <w:rsid w:val="00372EC2"/>
    <w:rsid w:val="00373BA0"/>
    <w:rsid w:val="00375D21"/>
    <w:rsid w:val="003769B0"/>
    <w:rsid w:val="00376A9F"/>
    <w:rsid w:val="003802FC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5A8D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E7F02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5AE9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562CB"/>
    <w:rsid w:val="0046180F"/>
    <w:rsid w:val="00463C12"/>
    <w:rsid w:val="00463CF9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0867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3EF2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31B5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37073"/>
    <w:rsid w:val="00541DDF"/>
    <w:rsid w:val="005447CE"/>
    <w:rsid w:val="00544B56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1E05"/>
    <w:rsid w:val="005A2518"/>
    <w:rsid w:val="005A349A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79E"/>
    <w:rsid w:val="00621889"/>
    <w:rsid w:val="00622AC0"/>
    <w:rsid w:val="00623122"/>
    <w:rsid w:val="00623378"/>
    <w:rsid w:val="006251E0"/>
    <w:rsid w:val="0062527E"/>
    <w:rsid w:val="006257C3"/>
    <w:rsid w:val="00627095"/>
    <w:rsid w:val="00627655"/>
    <w:rsid w:val="00627D0E"/>
    <w:rsid w:val="0063083B"/>
    <w:rsid w:val="00630D9D"/>
    <w:rsid w:val="00632539"/>
    <w:rsid w:val="00633903"/>
    <w:rsid w:val="0063427A"/>
    <w:rsid w:val="00636CE1"/>
    <w:rsid w:val="00640956"/>
    <w:rsid w:val="006417EA"/>
    <w:rsid w:val="00641AC9"/>
    <w:rsid w:val="0064223C"/>
    <w:rsid w:val="00642DDF"/>
    <w:rsid w:val="00643CB1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411D"/>
    <w:rsid w:val="00656A06"/>
    <w:rsid w:val="006573E3"/>
    <w:rsid w:val="00657D4A"/>
    <w:rsid w:val="00657E9B"/>
    <w:rsid w:val="00664850"/>
    <w:rsid w:val="00665545"/>
    <w:rsid w:val="00667421"/>
    <w:rsid w:val="00670105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154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33A0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005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193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36BC6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6DE1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10AB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2862"/>
    <w:rsid w:val="007F3652"/>
    <w:rsid w:val="007F3B23"/>
    <w:rsid w:val="007F695F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870"/>
    <w:rsid w:val="00832B69"/>
    <w:rsid w:val="0083627A"/>
    <w:rsid w:val="00837BD7"/>
    <w:rsid w:val="00842771"/>
    <w:rsid w:val="00842D0B"/>
    <w:rsid w:val="0084489B"/>
    <w:rsid w:val="008466F2"/>
    <w:rsid w:val="0084696A"/>
    <w:rsid w:val="00846E7E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6794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29C"/>
    <w:rsid w:val="00882D59"/>
    <w:rsid w:val="00884148"/>
    <w:rsid w:val="00884AEA"/>
    <w:rsid w:val="008858EF"/>
    <w:rsid w:val="008867E5"/>
    <w:rsid w:val="00892B66"/>
    <w:rsid w:val="0089450C"/>
    <w:rsid w:val="0089503D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418"/>
    <w:rsid w:val="008C1BE9"/>
    <w:rsid w:val="008C1F7B"/>
    <w:rsid w:val="008C4D60"/>
    <w:rsid w:val="008C58D4"/>
    <w:rsid w:val="008C5F90"/>
    <w:rsid w:val="008C66E2"/>
    <w:rsid w:val="008C6994"/>
    <w:rsid w:val="008C77E8"/>
    <w:rsid w:val="008C7E90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575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4B0C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000"/>
    <w:rsid w:val="009247BF"/>
    <w:rsid w:val="0092528A"/>
    <w:rsid w:val="00925564"/>
    <w:rsid w:val="00926D94"/>
    <w:rsid w:val="00927F9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0DB"/>
    <w:rsid w:val="00950B48"/>
    <w:rsid w:val="00951193"/>
    <w:rsid w:val="0095296A"/>
    <w:rsid w:val="00954415"/>
    <w:rsid w:val="0095478C"/>
    <w:rsid w:val="00956BB2"/>
    <w:rsid w:val="00960592"/>
    <w:rsid w:val="00960EC8"/>
    <w:rsid w:val="00961F64"/>
    <w:rsid w:val="00964FD7"/>
    <w:rsid w:val="00965941"/>
    <w:rsid w:val="00967A3C"/>
    <w:rsid w:val="00970525"/>
    <w:rsid w:val="009721AE"/>
    <w:rsid w:val="00972F26"/>
    <w:rsid w:val="00973AC9"/>
    <w:rsid w:val="00974552"/>
    <w:rsid w:val="00975618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725"/>
    <w:rsid w:val="009B5FC1"/>
    <w:rsid w:val="009C02BA"/>
    <w:rsid w:val="009C1366"/>
    <w:rsid w:val="009C4827"/>
    <w:rsid w:val="009C4D0F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2316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216"/>
    <w:rsid w:val="00A17FC7"/>
    <w:rsid w:val="00A20396"/>
    <w:rsid w:val="00A22463"/>
    <w:rsid w:val="00A23670"/>
    <w:rsid w:val="00A240F7"/>
    <w:rsid w:val="00A24432"/>
    <w:rsid w:val="00A266DA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47E8E"/>
    <w:rsid w:val="00A5042A"/>
    <w:rsid w:val="00A504AC"/>
    <w:rsid w:val="00A513E9"/>
    <w:rsid w:val="00A53721"/>
    <w:rsid w:val="00A537A1"/>
    <w:rsid w:val="00A564C2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C59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895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4C8A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4DCA"/>
    <w:rsid w:val="00B571A0"/>
    <w:rsid w:val="00B6010F"/>
    <w:rsid w:val="00B63A9B"/>
    <w:rsid w:val="00B63DA1"/>
    <w:rsid w:val="00B63DE7"/>
    <w:rsid w:val="00B64149"/>
    <w:rsid w:val="00B65077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2DBB"/>
    <w:rsid w:val="00B842EB"/>
    <w:rsid w:val="00B8539B"/>
    <w:rsid w:val="00B86960"/>
    <w:rsid w:val="00B86BD7"/>
    <w:rsid w:val="00B904F0"/>
    <w:rsid w:val="00B9051C"/>
    <w:rsid w:val="00B912C6"/>
    <w:rsid w:val="00B91F48"/>
    <w:rsid w:val="00B93E4D"/>
    <w:rsid w:val="00B95F42"/>
    <w:rsid w:val="00B9644A"/>
    <w:rsid w:val="00B96584"/>
    <w:rsid w:val="00B97218"/>
    <w:rsid w:val="00BA40B2"/>
    <w:rsid w:val="00BA41D9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7401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B21"/>
    <w:rsid w:val="00BE4D63"/>
    <w:rsid w:val="00BE51D4"/>
    <w:rsid w:val="00BE667E"/>
    <w:rsid w:val="00BF0E05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0F14"/>
    <w:rsid w:val="00C11985"/>
    <w:rsid w:val="00C122E1"/>
    <w:rsid w:val="00C12535"/>
    <w:rsid w:val="00C1315E"/>
    <w:rsid w:val="00C13D8F"/>
    <w:rsid w:val="00C14C20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1263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4E1"/>
    <w:rsid w:val="00C728D0"/>
    <w:rsid w:val="00C7446B"/>
    <w:rsid w:val="00C75721"/>
    <w:rsid w:val="00C77398"/>
    <w:rsid w:val="00C77D82"/>
    <w:rsid w:val="00C804EA"/>
    <w:rsid w:val="00C819F7"/>
    <w:rsid w:val="00C81B55"/>
    <w:rsid w:val="00C85897"/>
    <w:rsid w:val="00C862AD"/>
    <w:rsid w:val="00C866BF"/>
    <w:rsid w:val="00C9011F"/>
    <w:rsid w:val="00C90492"/>
    <w:rsid w:val="00C93EA8"/>
    <w:rsid w:val="00C95E48"/>
    <w:rsid w:val="00CA02AF"/>
    <w:rsid w:val="00CA2A91"/>
    <w:rsid w:val="00CB00BD"/>
    <w:rsid w:val="00CB4041"/>
    <w:rsid w:val="00CB53E6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253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69D"/>
    <w:rsid w:val="00D22D65"/>
    <w:rsid w:val="00D248EA"/>
    <w:rsid w:val="00D2551D"/>
    <w:rsid w:val="00D258CF"/>
    <w:rsid w:val="00D30513"/>
    <w:rsid w:val="00D31E22"/>
    <w:rsid w:val="00D33C1E"/>
    <w:rsid w:val="00D34B2D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44C9A"/>
    <w:rsid w:val="00D47A12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E2B"/>
    <w:rsid w:val="00D65F9F"/>
    <w:rsid w:val="00D670D5"/>
    <w:rsid w:val="00D67C04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87A3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0D6D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24C"/>
    <w:rsid w:val="00DC48E0"/>
    <w:rsid w:val="00DC6583"/>
    <w:rsid w:val="00DC6761"/>
    <w:rsid w:val="00DC7CB1"/>
    <w:rsid w:val="00DD034C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A47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176E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2ED0"/>
    <w:rsid w:val="00E733B3"/>
    <w:rsid w:val="00E73835"/>
    <w:rsid w:val="00E76C5B"/>
    <w:rsid w:val="00E77B66"/>
    <w:rsid w:val="00E81380"/>
    <w:rsid w:val="00E841BD"/>
    <w:rsid w:val="00E852E4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32DB"/>
    <w:rsid w:val="00EA442F"/>
    <w:rsid w:val="00EA46A9"/>
    <w:rsid w:val="00EA5064"/>
    <w:rsid w:val="00EA7184"/>
    <w:rsid w:val="00EA7408"/>
    <w:rsid w:val="00EA7D23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023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28F"/>
    <w:rsid w:val="00F93AF0"/>
    <w:rsid w:val="00F940F1"/>
    <w:rsid w:val="00F9451B"/>
    <w:rsid w:val="00F949A6"/>
    <w:rsid w:val="00F959A0"/>
    <w:rsid w:val="00F96050"/>
    <w:rsid w:val="00F96248"/>
    <w:rsid w:val="00F96E55"/>
    <w:rsid w:val="00FA122E"/>
    <w:rsid w:val="00FA2014"/>
    <w:rsid w:val="00FA2B2E"/>
    <w:rsid w:val="00FA5587"/>
    <w:rsid w:val="00FA6841"/>
    <w:rsid w:val="00FA688B"/>
    <w:rsid w:val="00FA7520"/>
    <w:rsid w:val="00FB1452"/>
    <w:rsid w:val="00FB2506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05"/>
    <w:rPr>
      <w:rFonts w:cstheme="min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EA74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EA74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E7CBF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3E7CBF"/>
    <w:rPr>
      <w:rFonts w:ascii="Calibri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E7CBF"/>
    <w:rPr>
      <w:rFonts w:ascii="Calibri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3E7CBF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3E7CBF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3E7CBF"/>
    <w:rPr>
      <w:b/>
      <w:bCs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/>
      <w:sz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hAnsi="Arial"/>
      <w:sz w:val="26"/>
      <w:lang w:eastAsia="ru-RU"/>
    </w:rPr>
  </w:style>
  <w:style w:type="table" w:customStyle="1" w:styleId="1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rFonts w:cs="Times New Roman"/>
      <w:vertAlign w:val="superscript"/>
    </w:rPr>
  </w:style>
  <w:style w:type="paragraph" w:customStyle="1" w:styleId="10">
    <w:name w:val="Текст сноски1"/>
    <w:basedOn w:val="a"/>
    <w:next w:val="af9"/>
    <w:link w:val="11"/>
    <w:uiPriority w:val="99"/>
    <w:semiHidden/>
    <w:unhideWhenUsed/>
    <w:rsid w:val="003E7CB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10"/>
    <w:uiPriority w:val="99"/>
    <w:semiHidden/>
    <w:locked/>
    <w:rsid w:val="003E7CBF"/>
    <w:rPr>
      <w:rFonts w:ascii="Times New Roman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locked/>
    <w:rsid w:val="003E7CBF"/>
    <w:rPr>
      <w:rFonts w:ascii="Times New Roman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66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9422E7F1E8995B729FF9417BFAF01E44CCB1F5D73CCDF4801428F669D6Cy1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gu.rkomi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6783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FEE36-A703-48E2-839F-98C81035E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27</Pages>
  <Words>8948</Words>
  <Characters>70070</Characters>
  <Application>Microsoft Office Word</Application>
  <DocSecurity>0</DocSecurity>
  <Lines>583</Lines>
  <Paragraphs>157</Paragraphs>
  <ScaleCrop>false</ScaleCrop>
  <Company/>
  <LinksUpToDate>false</LinksUpToDate>
  <CharactersWithSpaces>78861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Пискова Ольга Сергеевна</dc:creator>
  <cp:keywords/>
  <dc:description/>
  <cp:lastModifiedBy>Admin</cp:lastModifiedBy>
  <cp:revision>5</cp:revision>
  <cp:lastPrinted>2015-12-11T10:54:00Z</cp:lastPrinted>
  <dcterms:created xsi:type="dcterms:W3CDTF">2015-12-09T08:42:00Z</dcterms:created>
  <dcterms:modified xsi:type="dcterms:W3CDTF">2015-12-11T10:54:00Z</dcterms:modified>
</cp:coreProperties>
</file>