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4C" w:rsidRDefault="001A124C">
      <w:pPr>
        <w:sectPr w:rsidR="001A124C" w:rsidSect="003675E2">
          <w:pgSz w:w="16838" w:h="11900" w:orient="landscape"/>
          <w:pgMar w:top="1140" w:right="1440" w:bottom="845" w:left="930" w:header="0" w:footer="0" w:gutter="0"/>
          <w:cols w:space="720" w:equalWidth="0">
            <w:col w:w="9919"/>
          </w:cols>
          <w:docGrid w:linePitch="299"/>
        </w:sectPr>
      </w:pPr>
    </w:p>
    <w:p w:rsidR="003675E2" w:rsidRDefault="003675E2" w:rsidP="003675E2">
      <w:pPr>
        <w:jc w:val="right"/>
        <w:rPr>
          <w:rFonts w:eastAsia="Times New Roman"/>
          <w:sz w:val="28"/>
          <w:szCs w:val="28"/>
        </w:rPr>
      </w:pPr>
    </w:p>
    <w:p w:rsidR="002C627C" w:rsidRDefault="00EC72E8" w:rsidP="003675E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</w:t>
      </w:r>
      <w:r w:rsidR="002C627C">
        <w:rPr>
          <w:rFonts w:eastAsia="Times New Roman"/>
          <w:sz w:val="28"/>
          <w:szCs w:val="28"/>
        </w:rPr>
        <w:t xml:space="preserve">АЮ </w:t>
      </w:r>
    </w:p>
    <w:p w:rsidR="002C627C" w:rsidRDefault="002C627C" w:rsidP="002C627C">
      <w:pPr>
        <w:jc w:val="right"/>
        <w:rPr>
          <w:sz w:val="32"/>
          <w:szCs w:val="28"/>
        </w:rPr>
      </w:pPr>
      <w:r w:rsidRPr="0031190C">
        <w:rPr>
          <w:rFonts w:eastAsia="Times New Roman"/>
          <w:sz w:val="32"/>
          <w:szCs w:val="28"/>
        </w:rPr>
        <w:t xml:space="preserve">Председатель комиссии </w:t>
      </w:r>
      <w:r w:rsidRPr="00E022F4">
        <w:rPr>
          <w:sz w:val="32"/>
          <w:szCs w:val="28"/>
        </w:rPr>
        <w:t xml:space="preserve">по противодействию коррупции </w:t>
      </w:r>
    </w:p>
    <w:p w:rsidR="002C627C" w:rsidRDefault="002C627C" w:rsidP="002C627C">
      <w:pPr>
        <w:jc w:val="right"/>
        <w:rPr>
          <w:rFonts w:eastAsia="Times New Roman"/>
          <w:bCs/>
          <w:sz w:val="32"/>
          <w:szCs w:val="28"/>
        </w:rPr>
      </w:pPr>
      <w:r w:rsidRPr="00E022F4">
        <w:rPr>
          <w:rFonts w:eastAsia="Times New Roman"/>
          <w:bCs/>
          <w:sz w:val="32"/>
          <w:szCs w:val="28"/>
        </w:rPr>
        <w:t>в администрации муниципального района «Ижемский»</w:t>
      </w:r>
    </w:p>
    <w:p w:rsidR="002C627C" w:rsidRDefault="003675E2" w:rsidP="002C627C">
      <w:pPr>
        <w:jc w:val="right"/>
        <w:rPr>
          <w:rFonts w:eastAsia="Times New Roman"/>
          <w:bCs/>
          <w:sz w:val="32"/>
          <w:szCs w:val="28"/>
        </w:rPr>
      </w:pPr>
      <w:r>
        <w:rPr>
          <w:rFonts w:eastAsia="Times New Roman"/>
          <w:bCs/>
          <w:sz w:val="32"/>
          <w:szCs w:val="28"/>
        </w:rPr>
        <w:t>____________ Н.В. Чупрова</w:t>
      </w:r>
    </w:p>
    <w:p w:rsidR="002C627C" w:rsidRPr="002C627C" w:rsidRDefault="002F476A" w:rsidP="002C627C">
      <w:pPr>
        <w:jc w:val="right"/>
        <w:rPr>
          <w:sz w:val="32"/>
          <w:szCs w:val="28"/>
        </w:rPr>
      </w:pPr>
      <w:r>
        <w:rPr>
          <w:rFonts w:eastAsia="Times New Roman"/>
          <w:bCs/>
          <w:sz w:val="32"/>
          <w:szCs w:val="28"/>
        </w:rPr>
        <w:t>от 31 марта 2022</w:t>
      </w:r>
      <w:bookmarkStart w:id="0" w:name="_GoBack"/>
      <w:bookmarkEnd w:id="0"/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Pr="00E022F4" w:rsidRDefault="00410DB1" w:rsidP="00E022F4">
      <w:pPr>
        <w:spacing w:line="360" w:lineRule="auto"/>
        <w:rPr>
          <w:szCs w:val="20"/>
        </w:rPr>
      </w:pPr>
    </w:p>
    <w:p w:rsidR="00410DB1" w:rsidRPr="00E022F4" w:rsidRDefault="003A0E99" w:rsidP="00E022F4">
      <w:pPr>
        <w:spacing w:line="360" w:lineRule="auto"/>
        <w:jc w:val="center"/>
        <w:rPr>
          <w:szCs w:val="20"/>
        </w:rPr>
      </w:pPr>
      <w:r>
        <w:rPr>
          <w:rFonts w:eastAsia="Times New Roman"/>
          <w:sz w:val="32"/>
          <w:szCs w:val="28"/>
        </w:rPr>
        <w:t xml:space="preserve">Перспективный </w:t>
      </w:r>
      <w:r w:rsidR="00B12C4A">
        <w:rPr>
          <w:rFonts w:eastAsia="Times New Roman"/>
          <w:sz w:val="32"/>
          <w:szCs w:val="28"/>
        </w:rPr>
        <w:t>П</w:t>
      </w:r>
      <w:r w:rsidR="001A124C" w:rsidRPr="00E022F4">
        <w:rPr>
          <w:rFonts w:eastAsia="Times New Roman"/>
          <w:sz w:val="32"/>
          <w:szCs w:val="28"/>
        </w:rPr>
        <w:t xml:space="preserve">лан </w:t>
      </w:r>
      <w:r w:rsidR="007B4C58">
        <w:rPr>
          <w:rFonts w:eastAsia="Times New Roman"/>
          <w:bCs/>
          <w:sz w:val="32"/>
          <w:szCs w:val="28"/>
        </w:rPr>
        <w:t>противодействия коррупции</w:t>
      </w:r>
      <w:r w:rsidR="001A124C" w:rsidRPr="00E022F4">
        <w:rPr>
          <w:sz w:val="32"/>
          <w:szCs w:val="28"/>
        </w:rPr>
        <w:t xml:space="preserve"> комиссии муниципального образования муниципального района «Ижемский» по противодействию коррупции </w:t>
      </w:r>
      <w:r w:rsidR="001A124C" w:rsidRPr="00E022F4">
        <w:rPr>
          <w:rFonts w:eastAsia="Times New Roman"/>
          <w:bCs/>
          <w:sz w:val="32"/>
          <w:szCs w:val="28"/>
        </w:rPr>
        <w:t>в администрации муниципальног</w:t>
      </w:r>
      <w:r w:rsidR="003675E2">
        <w:rPr>
          <w:rFonts w:eastAsia="Times New Roman"/>
          <w:bCs/>
          <w:sz w:val="32"/>
          <w:szCs w:val="28"/>
        </w:rPr>
        <w:t>о района «Ижемский» на 2022</w:t>
      </w:r>
      <w:r w:rsidR="00E022F4" w:rsidRPr="00E022F4">
        <w:rPr>
          <w:rFonts w:eastAsia="Times New Roman"/>
          <w:bCs/>
          <w:sz w:val="32"/>
          <w:szCs w:val="28"/>
        </w:rPr>
        <w:t>-</w:t>
      </w:r>
      <w:r w:rsidR="007B4C58">
        <w:rPr>
          <w:rFonts w:eastAsia="Times New Roman"/>
          <w:bCs/>
          <w:sz w:val="32"/>
          <w:szCs w:val="28"/>
        </w:rPr>
        <w:t>2024</w:t>
      </w:r>
      <w:r w:rsidR="002C627C">
        <w:rPr>
          <w:rFonts w:eastAsia="Times New Roman"/>
          <w:bCs/>
          <w:sz w:val="32"/>
          <w:szCs w:val="28"/>
        </w:rPr>
        <w:t xml:space="preserve"> </w:t>
      </w:r>
      <w:r w:rsidR="001A124C" w:rsidRPr="00E022F4">
        <w:rPr>
          <w:rFonts w:eastAsia="Times New Roman"/>
          <w:bCs/>
          <w:sz w:val="32"/>
          <w:szCs w:val="28"/>
        </w:rPr>
        <w:t>годы</w:t>
      </w: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37" w:lineRule="exact"/>
        <w:rPr>
          <w:sz w:val="20"/>
          <w:szCs w:val="20"/>
        </w:rPr>
      </w:pPr>
    </w:p>
    <w:p w:rsidR="00410DB1" w:rsidRPr="00E022F4" w:rsidRDefault="007B4C58" w:rsidP="007E2ACC">
      <w:pPr>
        <w:tabs>
          <w:tab w:val="left" w:pos="6662"/>
        </w:tabs>
        <w:spacing w:line="246" w:lineRule="auto"/>
        <w:ind w:left="6460" w:right="6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</w:t>
      </w:r>
      <w:r w:rsidR="00EC72E8" w:rsidRPr="00E022F4">
        <w:rPr>
          <w:rFonts w:eastAsia="Times New Roman"/>
          <w:sz w:val="28"/>
          <w:szCs w:val="28"/>
        </w:rPr>
        <w:t xml:space="preserve"> год</w:t>
      </w:r>
    </w:p>
    <w:p w:rsidR="00410DB1" w:rsidRDefault="00410DB1">
      <w:pPr>
        <w:sectPr w:rsidR="00410DB1">
          <w:pgSz w:w="16840" w:h="11906" w:orient="landscape"/>
          <w:pgMar w:top="700" w:right="1138" w:bottom="625" w:left="1440" w:header="0" w:footer="0" w:gutter="0"/>
          <w:cols w:space="720" w:equalWidth="0">
            <w:col w:w="14260"/>
          </w:cols>
        </w:sectPr>
      </w:pPr>
    </w:p>
    <w:p w:rsidR="00410DB1" w:rsidRDefault="00410DB1">
      <w:pPr>
        <w:jc w:val="center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p w:rsidR="00410DB1" w:rsidRDefault="00410DB1">
      <w:pPr>
        <w:spacing w:line="200" w:lineRule="exact"/>
        <w:rPr>
          <w:sz w:val="20"/>
          <w:szCs w:val="20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3939"/>
        <w:gridCol w:w="3003"/>
        <w:gridCol w:w="3547"/>
      </w:tblGrid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Мероприятие</w:t>
            </w:r>
          </w:p>
        </w:tc>
        <w:tc>
          <w:tcPr>
            <w:tcW w:w="4506" w:type="dxa"/>
            <w:gridSpan w:val="2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003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7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Ожидаемый результат</w:t>
            </w:r>
          </w:p>
        </w:tc>
      </w:tr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1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E022F4" w:rsidRPr="00A74DCF" w:rsidRDefault="00E022F4" w:rsidP="00E022F4">
            <w:pPr>
              <w:jc w:val="center"/>
              <w:rPr>
                <w:sz w:val="28"/>
                <w:szCs w:val="28"/>
              </w:rPr>
            </w:pPr>
            <w:r w:rsidRPr="00A74DCF">
              <w:rPr>
                <w:rFonts w:eastAsia="Times New Roman"/>
                <w:sz w:val="28"/>
                <w:szCs w:val="28"/>
              </w:rPr>
              <w:t>Организационные, технические, правовые, финансовые меры обеспечения противодействия коррупции</w:t>
            </w:r>
          </w:p>
        </w:tc>
      </w:tr>
      <w:tr w:rsidR="00E022F4" w:rsidTr="00B12C4A">
        <w:tc>
          <w:tcPr>
            <w:tcW w:w="675" w:type="dxa"/>
          </w:tcPr>
          <w:p w:rsidR="00E022F4" w:rsidRPr="00A74DCF" w:rsidRDefault="00E022F4">
            <w:pPr>
              <w:rPr>
                <w:sz w:val="28"/>
                <w:szCs w:val="28"/>
              </w:rPr>
            </w:pPr>
            <w:r w:rsidRPr="00A74DCF">
              <w:rPr>
                <w:sz w:val="28"/>
                <w:szCs w:val="28"/>
              </w:rPr>
              <w:t>1.1</w:t>
            </w:r>
            <w:r w:rsidR="00A74DCF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организация проведения заседаний комиссии по противодействию коррупции в администрации муниципального района «Ижемский»</w:t>
            </w:r>
            <w:r w:rsidR="003414CD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022F4" w:rsidRPr="00A74DCF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47" w:type="dxa"/>
          </w:tcPr>
          <w:p w:rsidR="00E022F4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A74DCF" w:rsidTr="00B12C4A">
        <w:tc>
          <w:tcPr>
            <w:tcW w:w="675" w:type="dxa"/>
          </w:tcPr>
          <w:p w:rsidR="00A74DCF" w:rsidRP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5" w:type="dxa"/>
            <w:gridSpan w:val="2"/>
          </w:tcPr>
          <w:p w:rsidR="00A74DCF" w:rsidRDefault="00A7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подготовкой и исполнением мероприятий Плана противодействия коррупции администрации муниципа</w:t>
            </w:r>
            <w:r w:rsidR="003675E2">
              <w:rPr>
                <w:sz w:val="28"/>
                <w:szCs w:val="28"/>
              </w:rPr>
              <w:t>льного района «Ижемский» на 2022</w:t>
            </w:r>
            <w:r>
              <w:rPr>
                <w:sz w:val="28"/>
                <w:szCs w:val="28"/>
              </w:rPr>
              <w:t>-20</w:t>
            </w:r>
            <w:r w:rsidR="007B4C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годы</w:t>
            </w:r>
            <w:r w:rsidR="003414CD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A74DCF" w:rsidRDefault="003675E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Главе </w:t>
            </w:r>
            <w:r w:rsidR="003414C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района – руководителю администрации</w:t>
            </w:r>
            <w:r w:rsidR="003414CD">
              <w:rPr>
                <w:sz w:val="28"/>
                <w:szCs w:val="28"/>
              </w:rPr>
              <w:t xml:space="preserve"> (контроль за исполнением);</w:t>
            </w:r>
          </w:p>
          <w:p w:rsidR="003414CD" w:rsidRPr="00A74DCF" w:rsidRDefault="003414C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A74DCF" w:rsidRDefault="00A74DCF">
            <w:pPr>
              <w:rPr>
                <w:sz w:val="28"/>
                <w:szCs w:val="28"/>
              </w:rPr>
            </w:pPr>
          </w:p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675E2">
              <w:rPr>
                <w:sz w:val="28"/>
                <w:szCs w:val="28"/>
              </w:rPr>
              <w:t>течение 2022</w:t>
            </w:r>
            <w:r w:rsidR="007B4C58">
              <w:rPr>
                <w:sz w:val="28"/>
                <w:szCs w:val="28"/>
              </w:rPr>
              <w:t>- 2024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47" w:type="dxa"/>
          </w:tcPr>
          <w:p w:rsidR="00A74DCF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3414CD" w:rsidTr="00B12C4A">
        <w:tc>
          <w:tcPr>
            <w:tcW w:w="675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5" w:type="dxa"/>
            <w:gridSpan w:val="2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нормативных правовых актов администрации в сфере противодействия коррупции, в соответствии с требованиями, установленными федеральным законодательством. </w:t>
            </w:r>
          </w:p>
          <w:p w:rsidR="003414CD" w:rsidRDefault="003414CD">
            <w:pPr>
              <w:rPr>
                <w:sz w:val="28"/>
                <w:szCs w:val="28"/>
              </w:rPr>
            </w:pPr>
          </w:p>
        </w:tc>
        <w:tc>
          <w:tcPr>
            <w:tcW w:w="3939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учреждений;</w:t>
            </w:r>
          </w:p>
          <w:p w:rsidR="003414CD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3414CD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(по мере изменений в законодательства)</w:t>
            </w:r>
          </w:p>
        </w:tc>
        <w:tc>
          <w:tcPr>
            <w:tcW w:w="3547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принятие соответствующих нормативных правовых актов</w:t>
            </w:r>
          </w:p>
        </w:tc>
      </w:tr>
      <w:tr w:rsidR="003414CD" w:rsidTr="00B12C4A">
        <w:tc>
          <w:tcPr>
            <w:tcW w:w="675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5" w:type="dxa"/>
            <w:gridSpan w:val="2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администрацию. Представление результатов в комиссию по противодействию коррупции в администрации.</w:t>
            </w:r>
          </w:p>
        </w:tc>
        <w:tc>
          <w:tcPr>
            <w:tcW w:w="3939" w:type="dxa"/>
          </w:tcPr>
          <w:p w:rsidR="003414CD" w:rsidRDefault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3414CD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на полугодовой основе</w:t>
            </w:r>
          </w:p>
        </w:tc>
        <w:tc>
          <w:tcPr>
            <w:tcW w:w="3547" w:type="dxa"/>
          </w:tcPr>
          <w:p w:rsidR="003414CD" w:rsidRDefault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3414CD" w:rsidTr="00B12C4A">
        <w:tc>
          <w:tcPr>
            <w:tcW w:w="675" w:type="dxa"/>
          </w:tcPr>
          <w:p w:rsidR="003414CD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5" w:type="dxa"/>
            <w:gridSpan w:val="2"/>
          </w:tcPr>
          <w:p w:rsidR="003414CD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 администрации, администраций муниципальных образований муниципального района в том числе: </w:t>
            </w:r>
          </w:p>
          <w:p w:rsidR="00FB62DB" w:rsidRDefault="00FB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соблюдению ограничений, запретов и по исполнению обязанностей, установленных </w:t>
            </w:r>
            <w:r w:rsidR="004E4AB0">
              <w:rPr>
                <w:sz w:val="28"/>
                <w:szCs w:val="28"/>
              </w:rPr>
              <w:t>законодательством Российской Федерации в целях противодействия коррупции;</w:t>
            </w:r>
          </w:p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формированию негативного отношения к получению подарков.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учреждений;</w:t>
            </w:r>
          </w:p>
          <w:p w:rsidR="003414CD" w:rsidRDefault="00EC41B1" w:rsidP="00EC41B1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414CD" w:rsidRDefault="004E4AB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3414CD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просвещение муниципальных служащих</w:t>
            </w:r>
          </w:p>
        </w:tc>
      </w:tr>
      <w:tr w:rsidR="004E4AB0" w:rsidTr="00B12C4A">
        <w:tc>
          <w:tcPr>
            <w:tcW w:w="675" w:type="dxa"/>
          </w:tcPr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95" w:type="dxa"/>
            <w:gridSpan w:val="2"/>
          </w:tcPr>
          <w:p w:rsidR="004E4AB0" w:rsidRDefault="004E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соблюдения муниципальными служащими администрации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39" w:type="dxa"/>
          </w:tcPr>
          <w:p w:rsidR="004E4AB0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4E4AB0" w:rsidRDefault="00B12C4A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E4AB0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3547" w:type="dxa"/>
          </w:tcPr>
          <w:p w:rsidR="004E4AB0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7F5F19" w:rsidTr="00B12C4A">
        <w:tc>
          <w:tcPr>
            <w:tcW w:w="675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395" w:type="dxa"/>
            <w:gridSpan w:val="2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выявление коррупционных рисков, в том числе причин и условий коррупции в деятельности по осуществлению закупок и устранение </w:t>
            </w:r>
            <w:r w:rsidR="00EC41B1">
              <w:rPr>
                <w:sz w:val="28"/>
                <w:szCs w:val="28"/>
              </w:rPr>
              <w:t>выявленных коррупционных рисков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района «Ижемский»;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муниципальных учреждений</w:t>
            </w:r>
          </w:p>
          <w:p w:rsidR="007F5F19" w:rsidRDefault="007F5F19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F5F19" w:rsidRDefault="007F5F19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справедливой конкуренции при проведении конкурсных мероприятий, целевое использование и экономия бюджетных средств</w:t>
            </w:r>
          </w:p>
        </w:tc>
      </w:tr>
      <w:tr w:rsidR="007F5F19" w:rsidTr="00B12C4A">
        <w:tc>
          <w:tcPr>
            <w:tcW w:w="675" w:type="dxa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395" w:type="dxa"/>
            <w:gridSpan w:val="2"/>
          </w:tcPr>
          <w:p w:rsidR="007F5F19" w:rsidRDefault="007F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взаимодействия с правоохранительными органами и иными </w:t>
            </w:r>
            <w:r w:rsidR="00306D00">
              <w:rPr>
                <w:sz w:val="28"/>
                <w:szCs w:val="28"/>
              </w:rPr>
              <w:t>государственными органами по вопросам организации работы по противодействию коррупции.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района «Ижемский»;</w:t>
            </w:r>
          </w:p>
          <w:p w:rsidR="007F5F19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муниципальных учреждений</w:t>
            </w:r>
          </w:p>
        </w:tc>
        <w:tc>
          <w:tcPr>
            <w:tcW w:w="3003" w:type="dxa"/>
          </w:tcPr>
          <w:p w:rsidR="007F5F19" w:rsidRDefault="00306D0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7F5F19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эффективное реагирование на ставшие известными факты коррупционных проявлений</w:t>
            </w:r>
          </w:p>
        </w:tc>
      </w:tr>
      <w:tr w:rsidR="00306D00" w:rsidTr="00B12C4A">
        <w:tc>
          <w:tcPr>
            <w:tcW w:w="675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306D00" w:rsidRDefault="00306D00" w:rsidP="00306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администрации муниципального района «Ижемский» с институтами гражданского общества по противодействию коррупции</w:t>
            </w:r>
          </w:p>
        </w:tc>
      </w:tr>
      <w:tr w:rsidR="00306D00" w:rsidTr="00B12C4A">
        <w:tc>
          <w:tcPr>
            <w:tcW w:w="675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5" w:type="dxa"/>
            <w:gridSpan w:val="2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взаимодействия администрации с институтами гражданского общества по вопросам антикоррупционной деятельности. Рассмотрение на заседаниях общественного совета, образованного в администрации, вопросов в сфере противодействия коррупции</w:t>
            </w:r>
          </w:p>
        </w:tc>
        <w:tc>
          <w:tcPr>
            <w:tcW w:w="3939" w:type="dxa"/>
          </w:tcPr>
          <w:p w:rsidR="00306D00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306D00" w:rsidRDefault="00306D00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3675E2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 xml:space="preserve">-2024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306D00" w:rsidRDefault="0030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доверия граждан к деятельности администрации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FE148C" w:rsidRDefault="00FE148C" w:rsidP="00FE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противодействие коррупции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5" w:type="dxa"/>
            <w:gridSpan w:val="2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выполнением муниципальными служащими администрации обязанности сообщать в случаях, установленных федеральными законами, о получении ими подарка в связи с исполнением ими служебных обязанностей.</w:t>
            </w:r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Default="00FE148C" w:rsidP="00341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2C4A">
              <w:rPr>
                <w:sz w:val="28"/>
                <w:szCs w:val="28"/>
              </w:rPr>
              <w:t xml:space="preserve">течение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  <w:tc>
          <w:tcPr>
            <w:tcW w:w="3547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ответственности муниципальных служащих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5" w:type="dxa"/>
            <w:gridSpan w:val="2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информированию муниципальных служащих администрации о положениях действующего законодательства Российской Федерации в сфере противодействия коррупции, в том числе об уголовной ответственности за коррупционные правонарушения, об увольнении в связи с утратой доверия, о недопущении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Default="00FE148C" w:rsidP="003414CD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доведение до муниципальных служащих положений антикоррупционного законодательства Российской Федерации, путем проведения совещаний, видеоконференций, размещения соответствующей информации на официальном сайте администрации в сети «Интернет», на информационных стендах</w:t>
            </w:r>
          </w:p>
        </w:tc>
      </w:tr>
      <w:tr w:rsidR="00FE148C" w:rsidTr="00B12C4A">
        <w:tc>
          <w:tcPr>
            <w:tcW w:w="675" w:type="dxa"/>
          </w:tcPr>
          <w:p w:rsidR="00FE148C" w:rsidRDefault="00F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395" w:type="dxa"/>
            <w:gridSpan w:val="2"/>
          </w:tcPr>
          <w:p w:rsidR="00FE148C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совещаний (обучающих семинаров) с руководителями муниципальных учреждений и предприятий по вопросам организации работы по противодействию коррупции, в том числе по реализации требований </w:t>
            </w:r>
            <w:r w:rsidRPr="00C21B7C">
              <w:rPr>
                <w:sz w:val="28"/>
                <w:szCs w:val="28"/>
              </w:rPr>
              <w:t>статьи 13.3 Федерального закона от 25.12.2008 № 273-ФЗ «О противодействии коррупции».</w:t>
            </w:r>
          </w:p>
        </w:tc>
        <w:tc>
          <w:tcPr>
            <w:tcW w:w="3939" w:type="dxa"/>
          </w:tcPr>
          <w:p w:rsidR="00FE148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FE148C" w:rsidRPr="007B4C58" w:rsidRDefault="007B3D2D" w:rsidP="007B3D2D">
            <w:pPr>
              <w:rPr>
                <w:color w:val="FF0000"/>
                <w:sz w:val="28"/>
                <w:szCs w:val="28"/>
              </w:rPr>
            </w:pPr>
            <w:r w:rsidRPr="00227249">
              <w:rPr>
                <w:sz w:val="28"/>
                <w:szCs w:val="28"/>
              </w:rPr>
              <w:t>2 и 4 кварталы</w:t>
            </w:r>
          </w:p>
        </w:tc>
        <w:tc>
          <w:tcPr>
            <w:tcW w:w="3547" w:type="dxa"/>
          </w:tcPr>
          <w:p w:rsidR="00FE148C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индивидуальных знаний в области противодействия коррупции </w:t>
            </w:r>
          </w:p>
        </w:tc>
      </w:tr>
      <w:tr w:rsidR="007B3D2D" w:rsidTr="00B12C4A">
        <w:tc>
          <w:tcPr>
            <w:tcW w:w="675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395" w:type="dxa"/>
            <w:gridSpan w:val="2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представления руководителями муниципальных учреждений сведений о доходах, об имуществе и обязательствах имущественного характера в порядке, установленном законодательством.</w:t>
            </w:r>
          </w:p>
        </w:tc>
        <w:tc>
          <w:tcPr>
            <w:tcW w:w="3939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самоуправления;</w:t>
            </w:r>
          </w:p>
          <w:p w:rsidR="007B3D2D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поселений;</w:t>
            </w:r>
          </w:p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  <w:tc>
          <w:tcPr>
            <w:tcW w:w="3003" w:type="dxa"/>
          </w:tcPr>
          <w:p w:rsidR="007B3D2D" w:rsidRPr="007B4C58" w:rsidRDefault="007B3D2D" w:rsidP="007B3D2D">
            <w:pPr>
              <w:rPr>
                <w:color w:val="FF0000"/>
                <w:sz w:val="28"/>
                <w:szCs w:val="28"/>
              </w:rPr>
            </w:pPr>
            <w:r w:rsidRPr="00227249">
              <w:rPr>
                <w:sz w:val="28"/>
                <w:szCs w:val="28"/>
              </w:rPr>
              <w:t>Не позднее 30 апреля отчетного года</w:t>
            </w:r>
          </w:p>
        </w:tc>
        <w:tc>
          <w:tcPr>
            <w:tcW w:w="3547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исполнения обязанностей предоставлению сведений</w:t>
            </w:r>
          </w:p>
        </w:tc>
      </w:tr>
      <w:tr w:rsidR="007B3D2D" w:rsidTr="00B12C4A">
        <w:tc>
          <w:tcPr>
            <w:tcW w:w="675" w:type="dxa"/>
          </w:tcPr>
          <w:p w:rsidR="007B3D2D" w:rsidRDefault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395" w:type="dxa"/>
            <w:gridSpan w:val="2"/>
          </w:tcPr>
          <w:p w:rsidR="007B3D2D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 в соответствии с законодательством</w:t>
            </w:r>
            <w:r w:rsidR="00B12C4A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7B3D2D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7B3D2D" w:rsidRDefault="00C21B7C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878AD">
              <w:rPr>
                <w:sz w:val="28"/>
                <w:szCs w:val="28"/>
              </w:rPr>
              <w:t>течение</w:t>
            </w:r>
            <w:r w:rsidR="00B12C4A">
              <w:rPr>
                <w:sz w:val="28"/>
                <w:szCs w:val="28"/>
              </w:rPr>
              <w:t xml:space="preserve">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на основании поступившей информации</w:t>
            </w:r>
          </w:p>
        </w:tc>
        <w:tc>
          <w:tcPr>
            <w:tcW w:w="3547" w:type="dxa"/>
          </w:tcPr>
          <w:p w:rsidR="007B3D2D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случаев нарушения требований, устанавливающих ограничения, запреты, обязательства, предусмотренные федеральными законами 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Антикоррупционная пропаганда, прозрачность деятельности администрации, размещение муниципальных заказов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395" w:type="dxa"/>
            <w:gridSpan w:val="2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предоставления муниципальных услуг и выполнение административных регламентов предоставления муниципальных услуг администрацией</w:t>
            </w:r>
            <w:r w:rsidR="00B12C4A">
              <w:rPr>
                <w:sz w:val="28"/>
                <w:szCs w:val="28"/>
              </w:rPr>
              <w:t>.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поселений;</w:t>
            </w:r>
          </w:p>
          <w:p w:rsidR="00C21B7C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  <w:tc>
          <w:tcPr>
            <w:tcW w:w="3003" w:type="dxa"/>
          </w:tcPr>
          <w:p w:rsidR="00C21B7C" w:rsidRDefault="00C21B7C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878AD">
              <w:rPr>
                <w:sz w:val="28"/>
                <w:szCs w:val="28"/>
              </w:rPr>
              <w:t>течение</w:t>
            </w:r>
            <w:r w:rsidR="00B12C4A">
              <w:rPr>
                <w:sz w:val="28"/>
                <w:szCs w:val="28"/>
              </w:rPr>
              <w:t xml:space="preserve">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(ежеквартально до 30 числа месяца, следующего за отчетным)</w:t>
            </w:r>
          </w:p>
        </w:tc>
        <w:tc>
          <w:tcPr>
            <w:tcW w:w="3547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первичных проявлений коррупционной направленности</w:t>
            </w:r>
          </w:p>
        </w:tc>
      </w:tr>
      <w:tr w:rsidR="00EC41B1" w:rsidTr="00B12C4A">
        <w:tc>
          <w:tcPr>
            <w:tcW w:w="675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395" w:type="dxa"/>
            <w:gridSpan w:val="2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сайте, в СМИ, проведение анкетирования и рассмотрение итогов комиссии</w:t>
            </w:r>
          </w:p>
        </w:tc>
        <w:tc>
          <w:tcPr>
            <w:tcW w:w="3939" w:type="dxa"/>
          </w:tcPr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«Ижемский»;</w:t>
            </w:r>
          </w:p>
          <w:p w:rsidR="00EC41B1" w:rsidRDefault="00EC41B1" w:rsidP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информационно-аналитической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EC41B1" w:rsidRDefault="005878AD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C41B1">
              <w:rPr>
                <w:sz w:val="28"/>
                <w:szCs w:val="28"/>
              </w:rPr>
              <w:t xml:space="preserve">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</w:p>
        </w:tc>
        <w:tc>
          <w:tcPr>
            <w:tcW w:w="3547" w:type="dxa"/>
          </w:tcPr>
          <w:p w:rsidR="00EC41B1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первичных проявлений коррупционной направленности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0E99">
              <w:rPr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5"/>
          </w:tcPr>
          <w:p w:rsidR="00C21B7C" w:rsidRDefault="00C21B7C" w:rsidP="00C2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и контроль результатов деятельности по противодействию коррупции</w:t>
            </w:r>
          </w:p>
        </w:tc>
      </w:tr>
      <w:tr w:rsidR="00C21B7C" w:rsidTr="00B12C4A">
        <w:tc>
          <w:tcPr>
            <w:tcW w:w="675" w:type="dxa"/>
          </w:tcPr>
          <w:p w:rsidR="00C21B7C" w:rsidRDefault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395" w:type="dxa"/>
            <w:gridSpan w:val="2"/>
          </w:tcPr>
          <w:p w:rsidR="00C21B7C" w:rsidRDefault="00C21B7C" w:rsidP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администрацией мониторингов реализации антикоррупционных мероприятий. Выработка новых </w:t>
            </w:r>
            <w:r w:rsidR="00B12C4A">
              <w:rPr>
                <w:sz w:val="28"/>
                <w:szCs w:val="28"/>
              </w:rPr>
              <w:t>профилактических мер по противодействию коррупции, направленных на повышение эффективности антикоррупционной деятельности администрации.</w:t>
            </w:r>
          </w:p>
        </w:tc>
        <w:tc>
          <w:tcPr>
            <w:tcW w:w="3939" w:type="dxa"/>
          </w:tcPr>
          <w:p w:rsidR="00C21B7C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 администрации муниципального района «Ижемский»</w:t>
            </w:r>
          </w:p>
        </w:tc>
        <w:tc>
          <w:tcPr>
            <w:tcW w:w="3003" w:type="dxa"/>
          </w:tcPr>
          <w:p w:rsidR="00C21B7C" w:rsidRDefault="00B12C4A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(на полугодовой основе)</w:t>
            </w:r>
          </w:p>
        </w:tc>
        <w:tc>
          <w:tcPr>
            <w:tcW w:w="3547" w:type="dxa"/>
          </w:tcPr>
          <w:p w:rsidR="00C21B7C" w:rsidRDefault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и иных правонарушений</w:t>
            </w:r>
          </w:p>
        </w:tc>
      </w:tr>
      <w:tr w:rsidR="00B12C4A" w:rsidTr="00B12C4A">
        <w:tc>
          <w:tcPr>
            <w:tcW w:w="675" w:type="dxa"/>
          </w:tcPr>
          <w:p w:rsidR="00B12C4A" w:rsidRDefault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395" w:type="dxa"/>
            <w:gridSpan w:val="2"/>
          </w:tcPr>
          <w:p w:rsidR="00B12C4A" w:rsidRDefault="00B12C4A" w:rsidP="00C21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результатов выполнение плана противодействия коррупции в администрации на </w:t>
            </w:r>
            <w:r w:rsidR="002F476A">
              <w:rPr>
                <w:sz w:val="28"/>
                <w:szCs w:val="28"/>
              </w:rPr>
              <w:t>2022-2024</w:t>
            </w:r>
            <w:r w:rsidR="002C6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 и представление данной информации.</w:t>
            </w:r>
          </w:p>
        </w:tc>
        <w:tc>
          <w:tcPr>
            <w:tcW w:w="3939" w:type="dxa"/>
          </w:tcPr>
          <w:p w:rsidR="00B12C4A" w:rsidRDefault="00EC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003" w:type="dxa"/>
          </w:tcPr>
          <w:p w:rsidR="00B12C4A" w:rsidRDefault="00B12C4A" w:rsidP="007B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2F476A">
              <w:rPr>
                <w:sz w:val="28"/>
                <w:szCs w:val="28"/>
              </w:rPr>
              <w:t>2022</w:t>
            </w:r>
            <w:r w:rsidR="007B4C58">
              <w:rPr>
                <w:sz w:val="28"/>
                <w:szCs w:val="28"/>
              </w:rPr>
              <w:t>-2024</w:t>
            </w:r>
            <w:r w:rsidR="00587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 (на полугодовой основе)</w:t>
            </w:r>
          </w:p>
        </w:tc>
        <w:tc>
          <w:tcPr>
            <w:tcW w:w="3547" w:type="dxa"/>
          </w:tcPr>
          <w:p w:rsidR="00B12C4A" w:rsidRDefault="00B12C4A" w:rsidP="00B12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</w:tbl>
    <w:p w:rsidR="00410DB1" w:rsidRDefault="00410DB1">
      <w:pPr>
        <w:sectPr w:rsidR="00410DB1" w:rsidSect="00E3559D">
          <w:pgSz w:w="16840" w:h="11906" w:orient="landscape"/>
          <w:pgMar w:top="426" w:right="1018" w:bottom="317" w:left="1020" w:header="0" w:footer="0" w:gutter="0"/>
          <w:cols w:space="720" w:equalWidth="0">
            <w:col w:w="14800"/>
          </w:cols>
        </w:sectPr>
      </w:pPr>
    </w:p>
    <w:p w:rsidR="00410DB1" w:rsidRPr="007B4C58" w:rsidRDefault="00410DB1" w:rsidP="007B4C58">
      <w:pPr>
        <w:tabs>
          <w:tab w:val="left" w:pos="2731"/>
        </w:tabs>
        <w:rPr>
          <w:sz w:val="20"/>
          <w:szCs w:val="20"/>
        </w:rPr>
      </w:pPr>
    </w:p>
    <w:sectPr w:rsidR="00410DB1" w:rsidRPr="007B4C58" w:rsidSect="00965997">
      <w:pgSz w:w="16840" w:h="11906" w:orient="landscape"/>
      <w:pgMar w:top="700" w:right="1018" w:bottom="1440" w:left="1020" w:header="0" w:footer="0" w:gutter="0"/>
      <w:cols w:space="720" w:equalWidth="0">
        <w:col w:w="14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58" w:rsidRDefault="007B4C58" w:rsidP="007B4C58">
      <w:r>
        <w:separator/>
      </w:r>
    </w:p>
  </w:endnote>
  <w:endnote w:type="continuationSeparator" w:id="0">
    <w:p w:rsidR="007B4C58" w:rsidRDefault="007B4C58" w:rsidP="007B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58" w:rsidRDefault="007B4C58" w:rsidP="007B4C58">
      <w:r>
        <w:separator/>
      </w:r>
    </w:p>
  </w:footnote>
  <w:footnote w:type="continuationSeparator" w:id="0">
    <w:p w:rsidR="007B4C58" w:rsidRDefault="007B4C58" w:rsidP="007B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8E6143C"/>
    <w:lvl w:ilvl="0" w:tplc="94D2DDE8">
      <w:start w:val="1"/>
      <w:numFmt w:val="bullet"/>
      <w:lvlText w:val="в"/>
      <w:lvlJc w:val="left"/>
    </w:lvl>
    <w:lvl w:ilvl="1" w:tplc="BB0429E2">
      <w:numFmt w:val="decimal"/>
      <w:lvlText w:val=""/>
      <w:lvlJc w:val="left"/>
    </w:lvl>
    <w:lvl w:ilvl="2" w:tplc="353A64B0">
      <w:numFmt w:val="decimal"/>
      <w:lvlText w:val=""/>
      <w:lvlJc w:val="left"/>
    </w:lvl>
    <w:lvl w:ilvl="3" w:tplc="4E1CFBCA">
      <w:numFmt w:val="decimal"/>
      <w:lvlText w:val=""/>
      <w:lvlJc w:val="left"/>
    </w:lvl>
    <w:lvl w:ilvl="4" w:tplc="23B2A532">
      <w:numFmt w:val="decimal"/>
      <w:lvlText w:val=""/>
      <w:lvlJc w:val="left"/>
    </w:lvl>
    <w:lvl w:ilvl="5" w:tplc="EB549770">
      <w:numFmt w:val="decimal"/>
      <w:lvlText w:val=""/>
      <w:lvlJc w:val="left"/>
    </w:lvl>
    <w:lvl w:ilvl="6" w:tplc="537C251A">
      <w:numFmt w:val="decimal"/>
      <w:lvlText w:val=""/>
      <w:lvlJc w:val="left"/>
    </w:lvl>
    <w:lvl w:ilvl="7" w:tplc="AA46DF36">
      <w:numFmt w:val="decimal"/>
      <w:lvlText w:val=""/>
      <w:lvlJc w:val="left"/>
    </w:lvl>
    <w:lvl w:ilvl="8" w:tplc="B63C982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96F6CE18"/>
    <w:lvl w:ilvl="0" w:tplc="2260018A">
      <w:start w:val="1"/>
      <w:numFmt w:val="decimal"/>
      <w:lvlText w:val="%1."/>
      <w:lvlJc w:val="left"/>
    </w:lvl>
    <w:lvl w:ilvl="1" w:tplc="462EDED4">
      <w:numFmt w:val="decimal"/>
      <w:lvlText w:val=""/>
      <w:lvlJc w:val="left"/>
    </w:lvl>
    <w:lvl w:ilvl="2" w:tplc="F740DF8C">
      <w:numFmt w:val="decimal"/>
      <w:lvlText w:val=""/>
      <w:lvlJc w:val="left"/>
    </w:lvl>
    <w:lvl w:ilvl="3" w:tplc="AFE0A690">
      <w:numFmt w:val="decimal"/>
      <w:lvlText w:val=""/>
      <w:lvlJc w:val="left"/>
    </w:lvl>
    <w:lvl w:ilvl="4" w:tplc="8308393E">
      <w:numFmt w:val="decimal"/>
      <w:lvlText w:val=""/>
      <w:lvlJc w:val="left"/>
    </w:lvl>
    <w:lvl w:ilvl="5" w:tplc="4C0AAF16">
      <w:numFmt w:val="decimal"/>
      <w:lvlText w:val=""/>
      <w:lvlJc w:val="left"/>
    </w:lvl>
    <w:lvl w:ilvl="6" w:tplc="625E0946">
      <w:numFmt w:val="decimal"/>
      <w:lvlText w:val=""/>
      <w:lvlJc w:val="left"/>
    </w:lvl>
    <w:lvl w:ilvl="7" w:tplc="02865192">
      <w:numFmt w:val="decimal"/>
      <w:lvlText w:val=""/>
      <w:lvlJc w:val="left"/>
    </w:lvl>
    <w:lvl w:ilvl="8" w:tplc="E124DB92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830AB130"/>
    <w:lvl w:ilvl="0" w:tplc="F2B25262">
      <w:start w:val="1"/>
      <w:numFmt w:val="bullet"/>
      <w:lvlText w:val="В"/>
      <w:lvlJc w:val="left"/>
    </w:lvl>
    <w:lvl w:ilvl="1" w:tplc="0332D7AC">
      <w:numFmt w:val="decimal"/>
      <w:lvlText w:val=""/>
      <w:lvlJc w:val="left"/>
    </w:lvl>
    <w:lvl w:ilvl="2" w:tplc="5A76EB92">
      <w:numFmt w:val="decimal"/>
      <w:lvlText w:val=""/>
      <w:lvlJc w:val="left"/>
    </w:lvl>
    <w:lvl w:ilvl="3" w:tplc="D4D8F306">
      <w:numFmt w:val="decimal"/>
      <w:lvlText w:val=""/>
      <w:lvlJc w:val="left"/>
    </w:lvl>
    <w:lvl w:ilvl="4" w:tplc="BE66E43A">
      <w:numFmt w:val="decimal"/>
      <w:lvlText w:val=""/>
      <w:lvlJc w:val="left"/>
    </w:lvl>
    <w:lvl w:ilvl="5" w:tplc="0CF093C2">
      <w:numFmt w:val="decimal"/>
      <w:lvlText w:val=""/>
      <w:lvlJc w:val="left"/>
    </w:lvl>
    <w:lvl w:ilvl="6" w:tplc="E7FC4552">
      <w:numFmt w:val="decimal"/>
      <w:lvlText w:val=""/>
      <w:lvlJc w:val="left"/>
    </w:lvl>
    <w:lvl w:ilvl="7" w:tplc="E75686F2">
      <w:numFmt w:val="decimal"/>
      <w:lvlText w:val=""/>
      <w:lvlJc w:val="left"/>
    </w:lvl>
    <w:lvl w:ilvl="8" w:tplc="5130159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C26A3AE"/>
    <w:lvl w:ilvl="0" w:tplc="B6986DEC">
      <w:start w:val="1"/>
      <w:numFmt w:val="bullet"/>
      <w:lvlText w:val="г."/>
      <w:lvlJc w:val="left"/>
    </w:lvl>
    <w:lvl w:ilvl="1" w:tplc="5FCA3968">
      <w:numFmt w:val="decimal"/>
      <w:lvlText w:val=""/>
      <w:lvlJc w:val="left"/>
    </w:lvl>
    <w:lvl w:ilvl="2" w:tplc="DE8ADABA">
      <w:numFmt w:val="decimal"/>
      <w:lvlText w:val=""/>
      <w:lvlJc w:val="left"/>
    </w:lvl>
    <w:lvl w:ilvl="3" w:tplc="A35C9FAE">
      <w:numFmt w:val="decimal"/>
      <w:lvlText w:val=""/>
      <w:lvlJc w:val="left"/>
    </w:lvl>
    <w:lvl w:ilvl="4" w:tplc="69A20ACA">
      <w:numFmt w:val="decimal"/>
      <w:lvlText w:val=""/>
      <w:lvlJc w:val="left"/>
    </w:lvl>
    <w:lvl w:ilvl="5" w:tplc="4CB2C550">
      <w:numFmt w:val="decimal"/>
      <w:lvlText w:val=""/>
      <w:lvlJc w:val="left"/>
    </w:lvl>
    <w:lvl w:ilvl="6" w:tplc="0DE68A70">
      <w:numFmt w:val="decimal"/>
      <w:lvlText w:val=""/>
      <w:lvlJc w:val="left"/>
    </w:lvl>
    <w:lvl w:ilvl="7" w:tplc="597C8240">
      <w:numFmt w:val="decimal"/>
      <w:lvlText w:val=""/>
      <w:lvlJc w:val="left"/>
    </w:lvl>
    <w:lvl w:ilvl="8" w:tplc="791ECED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B1"/>
    <w:rsid w:val="000C5739"/>
    <w:rsid w:val="000C5E9B"/>
    <w:rsid w:val="000D1F03"/>
    <w:rsid w:val="001379BC"/>
    <w:rsid w:val="001A124C"/>
    <w:rsid w:val="001D56F8"/>
    <w:rsid w:val="001E7A4F"/>
    <w:rsid w:val="00227249"/>
    <w:rsid w:val="00227D27"/>
    <w:rsid w:val="002C627C"/>
    <w:rsid w:val="002D006B"/>
    <w:rsid w:val="002E2038"/>
    <w:rsid w:val="002F476A"/>
    <w:rsid w:val="00306D00"/>
    <w:rsid w:val="0031190C"/>
    <w:rsid w:val="003414CD"/>
    <w:rsid w:val="003675E2"/>
    <w:rsid w:val="00386331"/>
    <w:rsid w:val="003A0E99"/>
    <w:rsid w:val="003B578D"/>
    <w:rsid w:val="003C5007"/>
    <w:rsid w:val="003D028C"/>
    <w:rsid w:val="00410DB1"/>
    <w:rsid w:val="004610F5"/>
    <w:rsid w:val="004E4AB0"/>
    <w:rsid w:val="005625B7"/>
    <w:rsid w:val="005878AD"/>
    <w:rsid w:val="00682CDF"/>
    <w:rsid w:val="00725A64"/>
    <w:rsid w:val="00752C9F"/>
    <w:rsid w:val="00752DE9"/>
    <w:rsid w:val="00797450"/>
    <w:rsid w:val="007B3D2D"/>
    <w:rsid w:val="007B4C58"/>
    <w:rsid w:val="007E2ACC"/>
    <w:rsid w:val="007F5F19"/>
    <w:rsid w:val="008373AE"/>
    <w:rsid w:val="0086000E"/>
    <w:rsid w:val="00964BB8"/>
    <w:rsid w:val="00965997"/>
    <w:rsid w:val="009823B6"/>
    <w:rsid w:val="00A345A5"/>
    <w:rsid w:val="00A63108"/>
    <w:rsid w:val="00A74DCF"/>
    <w:rsid w:val="00AC6A6A"/>
    <w:rsid w:val="00B12C4A"/>
    <w:rsid w:val="00B50CBC"/>
    <w:rsid w:val="00B9686A"/>
    <w:rsid w:val="00BA1649"/>
    <w:rsid w:val="00BA68E4"/>
    <w:rsid w:val="00BD22F8"/>
    <w:rsid w:val="00BE7094"/>
    <w:rsid w:val="00C21B7C"/>
    <w:rsid w:val="00C26347"/>
    <w:rsid w:val="00C764A7"/>
    <w:rsid w:val="00CA58FA"/>
    <w:rsid w:val="00CC1EC3"/>
    <w:rsid w:val="00D21FD7"/>
    <w:rsid w:val="00D239B7"/>
    <w:rsid w:val="00DB7EAF"/>
    <w:rsid w:val="00DD431F"/>
    <w:rsid w:val="00DF7955"/>
    <w:rsid w:val="00E022F4"/>
    <w:rsid w:val="00E3559D"/>
    <w:rsid w:val="00E44CEF"/>
    <w:rsid w:val="00EC41B1"/>
    <w:rsid w:val="00EC72E8"/>
    <w:rsid w:val="00F46CE8"/>
    <w:rsid w:val="00F71C36"/>
    <w:rsid w:val="00FA3D47"/>
    <w:rsid w:val="00FB62DB"/>
    <w:rsid w:val="00FE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3D5A"/>
  <w15:docId w15:val="{97084699-B712-4649-A9F0-CBF694E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24C"/>
    <w:pPr>
      <w:ind w:left="720"/>
      <w:contextualSpacing/>
    </w:pPr>
  </w:style>
  <w:style w:type="table" w:styleId="a7">
    <w:name w:val="Table Grid"/>
    <w:basedOn w:val="a1"/>
    <w:uiPriority w:val="59"/>
    <w:rsid w:val="00E022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B4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C58"/>
  </w:style>
  <w:style w:type="paragraph" w:styleId="aa">
    <w:name w:val="footer"/>
    <w:basedOn w:val="a"/>
    <w:link w:val="ab"/>
    <w:uiPriority w:val="99"/>
    <w:unhideWhenUsed/>
    <w:rsid w:val="007B4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3B13-B22E-426F-92A1-A568F7B0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Светлана</cp:lastModifiedBy>
  <cp:revision>4</cp:revision>
  <cp:lastPrinted>2019-03-20T11:20:00Z</cp:lastPrinted>
  <dcterms:created xsi:type="dcterms:W3CDTF">2022-03-28T13:53:00Z</dcterms:created>
  <dcterms:modified xsi:type="dcterms:W3CDTF">2022-03-31T05:48:00Z</dcterms:modified>
</cp:coreProperties>
</file>