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08"/>
        <w:tblW w:w="9889" w:type="dxa"/>
        <w:tblLayout w:type="fixed"/>
        <w:tblLook w:val="0000"/>
      </w:tblPr>
      <w:tblGrid>
        <w:gridCol w:w="4068"/>
        <w:gridCol w:w="1440"/>
        <w:gridCol w:w="4381"/>
      </w:tblGrid>
      <w:tr w:rsidR="0001401B" w:rsidRPr="00AD29D7" w:rsidTr="00276BD0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775703" w:rsidRDefault="0001401B" w:rsidP="00276BD0">
            <w:pPr>
              <w:pStyle w:val="1"/>
              <w:rPr>
                <w:sz w:val="18"/>
                <w:szCs w:val="18"/>
              </w:rPr>
            </w:pPr>
          </w:p>
          <w:p w:rsidR="0001401B" w:rsidRPr="00AD29D7" w:rsidRDefault="0001401B" w:rsidP="00276BD0">
            <w:pPr>
              <w:jc w:val="center"/>
              <w:rPr>
                <w:b/>
                <w:bCs/>
                <w:sz w:val="18"/>
                <w:szCs w:val="18"/>
              </w:rPr>
            </w:pPr>
            <w:r w:rsidRPr="00AD29D7">
              <w:rPr>
                <w:b/>
                <w:bCs/>
                <w:sz w:val="18"/>
                <w:szCs w:val="18"/>
              </w:rPr>
              <w:t>«ИЗЬВА» МУНИЦИПАЛЬНÖЙ РАЙОНСА ВИДЗÖДАН-АРТАЛАН ОРГАН – «ИЗЬВА» МУНИЦИПАЛЬНÖЙ РАЙОНСА ВИДЗÖДАН-АРТАЛАН КОМИССИЯ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4134C0" w:rsidRDefault="00190A02" w:rsidP="00276BD0">
            <w:pPr>
              <w:rPr>
                <w:b/>
                <w:bCs/>
                <w:sz w:val="24"/>
                <w:szCs w:val="24"/>
              </w:rPr>
            </w:pPr>
            <w:r w:rsidRPr="00190A02">
              <w:rPr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0398" cy="715617"/>
                  <wp:effectExtent l="19050" t="0" r="3002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19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</w:tcPr>
          <w:p w:rsidR="0001401B" w:rsidRPr="00AD29D7" w:rsidRDefault="0001401B" w:rsidP="00276BD0">
            <w:pPr>
              <w:pStyle w:val="1"/>
              <w:rPr>
                <w:sz w:val="18"/>
                <w:szCs w:val="18"/>
              </w:rPr>
            </w:pPr>
          </w:p>
          <w:p w:rsidR="0001401B" w:rsidRPr="00AD29D7" w:rsidRDefault="0001401B" w:rsidP="00276B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КОНТРОЛЬНО-СЧЕТНЫЙ ОРГАН  МУНИЦИПАЛЬНОГО РАЙОНА «ИЖЕМСКИЙ» - КОНТРОЛЬНО-СЧЕТНАЯ КОМИССИЯ МУНИЦИПАЛЬНОГО РАЙОНА «ИЖЕМСКИЙ»</w:t>
            </w:r>
          </w:p>
        </w:tc>
      </w:tr>
      <w:tr w:rsidR="0001401B" w:rsidRPr="00E558D7" w:rsidTr="00276BD0">
        <w:tblPrEx>
          <w:tblBorders>
            <w:top w:val="single" w:sz="12" w:space="0" w:color="auto"/>
          </w:tblBorders>
        </w:tblPrEx>
        <w:tc>
          <w:tcPr>
            <w:tcW w:w="988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1401B" w:rsidRPr="00E558D7" w:rsidRDefault="0001401B" w:rsidP="00190A02">
            <w:pPr>
              <w:jc w:val="center"/>
              <w:rPr>
                <w:b/>
                <w:bCs/>
                <w:sz w:val="20"/>
                <w:szCs w:val="20"/>
              </w:rPr>
            </w:pPr>
            <w:r w:rsidRPr="00E558D7">
              <w:rPr>
                <w:bCs/>
                <w:sz w:val="20"/>
                <w:szCs w:val="20"/>
              </w:rPr>
              <w:t>169460, с</w:t>
            </w:r>
            <w:proofErr w:type="gramStart"/>
            <w:r w:rsidRPr="00E558D7">
              <w:rPr>
                <w:bCs/>
                <w:sz w:val="20"/>
                <w:szCs w:val="20"/>
              </w:rPr>
              <w:t>.И</w:t>
            </w:r>
            <w:proofErr w:type="gramEnd"/>
            <w:r w:rsidRPr="00E558D7">
              <w:rPr>
                <w:bCs/>
                <w:sz w:val="20"/>
                <w:szCs w:val="20"/>
              </w:rPr>
              <w:t>жма, ул.Советская, д.</w:t>
            </w:r>
            <w:r w:rsidR="00190A02" w:rsidRPr="00E558D7">
              <w:rPr>
                <w:bCs/>
                <w:sz w:val="20"/>
                <w:szCs w:val="20"/>
              </w:rPr>
              <w:t>57</w:t>
            </w:r>
            <w:r w:rsidRPr="00E558D7">
              <w:rPr>
                <w:bCs/>
                <w:sz w:val="20"/>
                <w:szCs w:val="20"/>
              </w:rPr>
              <w:t xml:space="preserve">. тел. 8(82140) 94-2-96 , </w:t>
            </w:r>
            <w:r w:rsidRPr="00E558D7">
              <w:rPr>
                <w:sz w:val="20"/>
                <w:szCs w:val="20"/>
              </w:rPr>
              <w:t xml:space="preserve"> эл.почта: </w:t>
            </w:r>
            <w:r w:rsidRPr="00E558D7">
              <w:rPr>
                <w:rStyle w:val="val"/>
                <w:sz w:val="20"/>
                <w:szCs w:val="20"/>
              </w:rPr>
              <w:t>izhma.ksk@mail.ru</w:t>
            </w:r>
          </w:p>
        </w:tc>
      </w:tr>
    </w:tbl>
    <w:p w:rsidR="00A212FB" w:rsidRPr="00E558D7" w:rsidRDefault="00A212FB" w:rsidP="00A212FB">
      <w:pPr>
        <w:spacing w:after="0" w:line="240" w:lineRule="auto"/>
        <w:jc w:val="center"/>
        <w:rPr>
          <w:b/>
          <w:sz w:val="20"/>
          <w:szCs w:val="20"/>
        </w:rPr>
      </w:pPr>
      <w:r w:rsidRPr="00E558D7">
        <w:rPr>
          <w:b/>
          <w:sz w:val="20"/>
          <w:szCs w:val="20"/>
        </w:rPr>
        <w:t xml:space="preserve">ОТЧЕТ О ДЕЯТЕЛЬНОСТИ </w:t>
      </w:r>
    </w:p>
    <w:p w:rsidR="00A212FB" w:rsidRPr="00E558D7" w:rsidRDefault="00A212FB" w:rsidP="00166940">
      <w:pPr>
        <w:spacing w:after="0" w:line="240" w:lineRule="auto"/>
        <w:jc w:val="center"/>
        <w:rPr>
          <w:b/>
          <w:sz w:val="20"/>
          <w:szCs w:val="20"/>
        </w:rPr>
      </w:pPr>
      <w:r w:rsidRPr="00E558D7">
        <w:rPr>
          <w:b/>
          <w:sz w:val="20"/>
          <w:szCs w:val="20"/>
        </w:rPr>
        <w:t>КОНТРОЛЬНО-СЧЕТНОГО ОРГАНА МУНИЦИПАЛЬНОГО РАЙОНА «ИЖЕМСКИЙ» - КОНТРОЛЬНО-СЧЕТНОЙ КОМИССИИ МУНИЦИПАЛЬНОГО РАЙОНА «ИЖЕМСКИЙ» ЗА 201</w:t>
      </w:r>
      <w:r w:rsidR="002142CD">
        <w:rPr>
          <w:b/>
          <w:sz w:val="20"/>
          <w:szCs w:val="20"/>
        </w:rPr>
        <w:t>5</w:t>
      </w:r>
      <w:r w:rsidRPr="00E558D7">
        <w:rPr>
          <w:b/>
          <w:sz w:val="20"/>
          <w:szCs w:val="20"/>
        </w:rPr>
        <w:t xml:space="preserve"> ГОД.</w:t>
      </w:r>
    </w:p>
    <w:p w:rsidR="00166940" w:rsidRPr="00E558D7" w:rsidRDefault="00166940" w:rsidP="00166940">
      <w:pPr>
        <w:spacing w:after="0" w:line="240" w:lineRule="auto"/>
        <w:ind w:left="-567" w:firstLine="567"/>
        <w:jc w:val="both"/>
        <w:rPr>
          <w:sz w:val="20"/>
          <w:szCs w:val="20"/>
        </w:rPr>
      </w:pPr>
    </w:p>
    <w:p w:rsidR="003F570A" w:rsidRPr="00E558D7" w:rsidRDefault="00A212FB" w:rsidP="002F632B">
      <w:pPr>
        <w:spacing w:after="0" w:line="288" w:lineRule="auto"/>
        <w:ind w:left="-567" w:firstLine="709"/>
        <w:jc w:val="both"/>
      </w:pPr>
      <w:proofErr w:type="gramStart"/>
      <w:r w:rsidRPr="00E558D7">
        <w:t>Настоящий отчет о деятельности контрольно-счетного органа муниципального района «Ижемский» - контрольно-счетной комиссии муниципального района «Ижемский» (далее по тексту –</w:t>
      </w:r>
      <w:r w:rsidR="0001401B" w:rsidRPr="00E558D7">
        <w:t xml:space="preserve"> Контрольно-счетная</w:t>
      </w:r>
      <w:r w:rsidRPr="00E558D7">
        <w:t xml:space="preserve"> комисси</w:t>
      </w:r>
      <w:r w:rsidR="0001401B" w:rsidRPr="00E558D7">
        <w:t>я</w:t>
      </w:r>
      <w:r w:rsidRPr="00E558D7">
        <w:t xml:space="preserve">) </w:t>
      </w:r>
      <w:r w:rsidR="0001401B" w:rsidRPr="00E558D7">
        <w:t>за 201</w:t>
      </w:r>
      <w:r w:rsidR="00110B8A">
        <w:t>5</w:t>
      </w:r>
      <w:r w:rsidR="0001401B" w:rsidRPr="00E558D7">
        <w:t xml:space="preserve"> год подготовлен и представлен в Совет муниципального района «Ижемский» на рассмотрение в порядке, установленном </w:t>
      </w:r>
      <w:r w:rsidR="00E92453" w:rsidRPr="00E558D7">
        <w:t xml:space="preserve">п. 2 </w:t>
      </w:r>
      <w:r w:rsidR="0001401B" w:rsidRPr="00E558D7">
        <w:t>стать</w:t>
      </w:r>
      <w:r w:rsidR="00E92453" w:rsidRPr="00E558D7">
        <w:t>и</w:t>
      </w:r>
      <w:r w:rsidR="0001401B" w:rsidRPr="00E558D7">
        <w:t xml:space="preserve"> 19 Федерального закона от 07 февраля 2011г.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End"/>
      <w:r w:rsidR="0001401B" w:rsidRPr="00E558D7">
        <w:t>» (далее по тексту - Федеральный закон 6-ФЗ).</w:t>
      </w:r>
    </w:p>
    <w:p w:rsidR="00E558D7" w:rsidRDefault="00E558D7" w:rsidP="00552BB1">
      <w:pPr>
        <w:spacing w:after="0" w:line="240" w:lineRule="auto"/>
        <w:jc w:val="center"/>
        <w:rPr>
          <w:u w:val="single"/>
        </w:rPr>
      </w:pPr>
    </w:p>
    <w:p w:rsidR="008768C4" w:rsidRPr="0069223F" w:rsidRDefault="008768C4" w:rsidP="00552BB1">
      <w:pPr>
        <w:spacing w:after="0" w:line="240" w:lineRule="auto"/>
        <w:jc w:val="center"/>
        <w:rPr>
          <w:b/>
          <w:u w:val="single"/>
        </w:rPr>
      </w:pPr>
      <w:r w:rsidRPr="0069223F">
        <w:rPr>
          <w:b/>
          <w:u w:val="single"/>
        </w:rPr>
        <w:t>1.Общие положения</w:t>
      </w:r>
    </w:p>
    <w:p w:rsidR="00552BB1" w:rsidRPr="00504CFB" w:rsidRDefault="00552BB1" w:rsidP="00552BB1">
      <w:pPr>
        <w:spacing w:after="0" w:line="240" w:lineRule="auto"/>
        <w:jc w:val="center"/>
        <w:rPr>
          <w:rFonts w:cstheme="minorHAnsi"/>
          <w:sz w:val="24"/>
          <w:szCs w:val="24"/>
          <w:u w:val="single"/>
        </w:rPr>
      </w:pPr>
    </w:p>
    <w:p w:rsidR="00D00D3A" w:rsidRPr="00E558D7" w:rsidRDefault="00B9075D" w:rsidP="002F632B">
      <w:pPr>
        <w:spacing w:after="120" w:line="288" w:lineRule="auto"/>
        <w:ind w:left="-567" w:firstLine="709"/>
        <w:jc w:val="both"/>
        <w:rPr>
          <w:rFonts w:cstheme="minorHAnsi"/>
        </w:rPr>
      </w:pPr>
      <w:r w:rsidRPr="00E558D7">
        <w:rPr>
          <w:rFonts w:cstheme="minorHAnsi"/>
        </w:rPr>
        <w:t xml:space="preserve">Контрольно-счетная комиссия </w:t>
      </w:r>
      <w:r w:rsidR="00D00D3A" w:rsidRPr="00E558D7">
        <w:rPr>
          <w:rFonts w:cstheme="minorHAnsi"/>
        </w:rPr>
        <w:t xml:space="preserve"> свою деятельность в 201</w:t>
      </w:r>
      <w:r w:rsidR="002142CD">
        <w:rPr>
          <w:rFonts w:cstheme="minorHAnsi"/>
        </w:rPr>
        <w:t>5</w:t>
      </w:r>
      <w:r w:rsidR="00D00D3A" w:rsidRPr="00E558D7">
        <w:rPr>
          <w:rFonts w:cstheme="minorHAnsi"/>
        </w:rPr>
        <w:t xml:space="preserve"> году </w:t>
      </w:r>
      <w:r w:rsidRPr="00E558D7">
        <w:rPr>
          <w:rFonts w:cstheme="minorHAnsi"/>
        </w:rPr>
        <w:t xml:space="preserve">осуществляла </w:t>
      </w:r>
      <w:r w:rsidR="00D00D3A" w:rsidRPr="00E558D7">
        <w:rPr>
          <w:rFonts w:cstheme="minorHAnsi"/>
        </w:rPr>
        <w:t>в соответствии с Конституцией Российской Федерации, законом Российской Федерации от 06.10.2003 г. №131-ФЗ «Об общих принципах организации местного самоуправления в Российской Федерации», Бюджетным кодексом Российской</w:t>
      </w:r>
      <w:r w:rsidRPr="00E558D7">
        <w:rPr>
          <w:rFonts w:cstheme="minorHAnsi"/>
        </w:rPr>
        <w:t xml:space="preserve"> Федерации </w:t>
      </w:r>
      <w:r w:rsidR="00821A14" w:rsidRPr="00E558D7">
        <w:rPr>
          <w:rFonts w:cstheme="minorHAnsi"/>
        </w:rPr>
        <w:t>(далее по тексту Б</w:t>
      </w:r>
      <w:r w:rsidR="00EA71F2" w:rsidRPr="00E558D7">
        <w:rPr>
          <w:rFonts w:cstheme="minorHAnsi"/>
        </w:rPr>
        <w:t>юджетный кодекс</w:t>
      </w:r>
      <w:r w:rsidR="00821A14" w:rsidRPr="00E558D7">
        <w:rPr>
          <w:rFonts w:cstheme="minorHAnsi"/>
        </w:rPr>
        <w:t xml:space="preserve"> РФ)</w:t>
      </w:r>
      <w:r w:rsidR="00D00D3A" w:rsidRPr="00E558D7">
        <w:rPr>
          <w:rFonts w:cstheme="minorHAnsi"/>
        </w:rPr>
        <w:t xml:space="preserve">, законами </w:t>
      </w:r>
      <w:r w:rsidRPr="00E558D7">
        <w:rPr>
          <w:rFonts w:cstheme="minorHAnsi"/>
        </w:rPr>
        <w:t xml:space="preserve">Российской Федерации и </w:t>
      </w:r>
      <w:r w:rsidR="00D00D3A" w:rsidRPr="00E558D7">
        <w:rPr>
          <w:rFonts w:cstheme="minorHAnsi"/>
        </w:rPr>
        <w:t>Республики</w:t>
      </w:r>
      <w:r w:rsidRPr="00E558D7">
        <w:rPr>
          <w:rFonts w:cstheme="minorHAnsi"/>
        </w:rPr>
        <w:t xml:space="preserve"> Коми</w:t>
      </w:r>
      <w:r w:rsidR="00D00D3A" w:rsidRPr="00E558D7">
        <w:rPr>
          <w:rFonts w:cstheme="minorHAnsi"/>
        </w:rPr>
        <w:t xml:space="preserve">, Уставом муниципального образования </w:t>
      </w:r>
      <w:r w:rsidRPr="00E558D7">
        <w:rPr>
          <w:rFonts w:cstheme="minorHAnsi"/>
        </w:rPr>
        <w:t>муниципального района «Ижемский»</w:t>
      </w:r>
      <w:r w:rsidR="00D00D3A" w:rsidRPr="00E558D7">
        <w:rPr>
          <w:rFonts w:cstheme="minorHAnsi"/>
        </w:rPr>
        <w:t xml:space="preserve">, нормативными актами местного самоуправления, Положением о </w:t>
      </w:r>
      <w:r w:rsidRPr="00E558D7">
        <w:rPr>
          <w:rFonts w:cstheme="minorHAnsi"/>
        </w:rPr>
        <w:t>К</w:t>
      </w:r>
      <w:r w:rsidR="00D00D3A" w:rsidRPr="00E558D7">
        <w:rPr>
          <w:rFonts w:cstheme="minorHAnsi"/>
        </w:rPr>
        <w:t>онтрольно-счетно</w:t>
      </w:r>
      <w:r w:rsidRPr="00E558D7">
        <w:rPr>
          <w:rFonts w:cstheme="minorHAnsi"/>
        </w:rPr>
        <w:t xml:space="preserve">й комиссии, утвержденным решением Совета муниципального района «Ижемский» от 20 июня 2012г. № </w:t>
      </w:r>
      <w:r w:rsidR="00BD5821" w:rsidRPr="00E558D7">
        <w:rPr>
          <w:rFonts w:cstheme="minorHAnsi"/>
        </w:rPr>
        <w:t xml:space="preserve">4-13/6, </w:t>
      </w:r>
      <w:r w:rsidR="00EA71F2" w:rsidRPr="00E558D7">
        <w:rPr>
          <w:rFonts w:cstheme="minorHAnsi"/>
        </w:rPr>
        <w:t xml:space="preserve"> (далее –</w:t>
      </w:r>
      <w:r w:rsidR="00190A02" w:rsidRPr="00E558D7">
        <w:rPr>
          <w:rFonts w:cstheme="minorHAnsi"/>
        </w:rPr>
        <w:t xml:space="preserve"> </w:t>
      </w:r>
      <w:r w:rsidR="00EA71F2" w:rsidRPr="00E558D7">
        <w:rPr>
          <w:rFonts w:cstheme="minorHAnsi"/>
        </w:rPr>
        <w:t>Положение</w:t>
      </w:r>
      <w:r w:rsidR="00190A02" w:rsidRPr="00E558D7">
        <w:rPr>
          <w:rFonts w:cstheme="minorHAnsi"/>
        </w:rPr>
        <w:t xml:space="preserve"> о Контрольно-счетной комиссии), </w:t>
      </w:r>
      <w:r w:rsidR="000451C4">
        <w:rPr>
          <w:rFonts w:cstheme="minorHAnsi"/>
        </w:rPr>
        <w:t>П</w:t>
      </w:r>
      <w:r w:rsidR="00190A02" w:rsidRPr="00E558D7">
        <w:rPr>
          <w:rFonts w:cstheme="minorHAnsi"/>
        </w:rPr>
        <w:t>ланом работы на 201</w:t>
      </w:r>
      <w:r w:rsidR="00D95507">
        <w:rPr>
          <w:rFonts w:cstheme="minorHAnsi"/>
        </w:rPr>
        <w:t>5г</w:t>
      </w:r>
      <w:proofErr w:type="gramStart"/>
      <w:r w:rsidR="00190A02" w:rsidRPr="00E558D7">
        <w:rPr>
          <w:rFonts w:cstheme="minorHAnsi"/>
        </w:rPr>
        <w:t xml:space="preserve"> </w:t>
      </w:r>
      <w:r w:rsidR="00552BB1" w:rsidRPr="00E558D7">
        <w:rPr>
          <w:rFonts w:cstheme="minorHAnsi"/>
        </w:rPr>
        <w:t>.</w:t>
      </w:r>
      <w:proofErr w:type="gramEnd"/>
    </w:p>
    <w:p w:rsidR="00821A14" w:rsidRPr="00E558D7" w:rsidRDefault="009A49D3" w:rsidP="002F632B">
      <w:pPr>
        <w:spacing w:after="120" w:line="288" w:lineRule="auto"/>
        <w:ind w:left="-567" w:firstLine="709"/>
        <w:jc w:val="both"/>
        <w:rPr>
          <w:rFonts w:cstheme="minorHAnsi"/>
        </w:rPr>
      </w:pPr>
      <w:r w:rsidRPr="00E558D7">
        <w:rPr>
          <w:rFonts w:cstheme="minorHAnsi"/>
        </w:rPr>
        <w:t> </w:t>
      </w:r>
      <w:r w:rsidR="00E42B86" w:rsidRPr="00E558D7">
        <w:rPr>
          <w:rFonts w:cstheme="minorHAnsi"/>
        </w:rPr>
        <w:t>В отчетном периоде</w:t>
      </w:r>
      <w:proofErr w:type="gramStart"/>
      <w:r w:rsidR="00E42B86" w:rsidRPr="00E558D7">
        <w:rPr>
          <w:rFonts w:cstheme="minorHAnsi"/>
        </w:rPr>
        <w:t xml:space="preserve"> К</w:t>
      </w:r>
      <w:proofErr w:type="gramEnd"/>
      <w:r w:rsidR="00EC20B7" w:rsidRPr="00E558D7">
        <w:rPr>
          <w:rFonts w:cstheme="minorHAnsi"/>
        </w:rPr>
        <w:t xml:space="preserve">онтрольно – счетная комиссия </w:t>
      </w:r>
      <w:r w:rsidR="00E42B86" w:rsidRPr="00E558D7">
        <w:rPr>
          <w:rFonts w:cstheme="minorHAnsi"/>
        </w:rPr>
        <w:t xml:space="preserve"> в процессе реализации задач, определенных Пол</w:t>
      </w:r>
      <w:r w:rsidR="00EC20B7" w:rsidRPr="00E558D7">
        <w:rPr>
          <w:rFonts w:cstheme="minorHAnsi"/>
        </w:rPr>
        <w:t xml:space="preserve">ожением </w:t>
      </w:r>
      <w:r w:rsidR="00EA71F2" w:rsidRPr="00E558D7">
        <w:rPr>
          <w:rFonts w:cstheme="minorHAnsi"/>
        </w:rPr>
        <w:t>о К</w:t>
      </w:r>
      <w:r w:rsidR="00EC20B7" w:rsidRPr="00E558D7">
        <w:rPr>
          <w:rFonts w:cstheme="minorHAnsi"/>
        </w:rPr>
        <w:t>онтрольно-счетной комиссии</w:t>
      </w:r>
      <w:r w:rsidR="00E42B86" w:rsidRPr="00E558D7">
        <w:rPr>
          <w:rFonts w:cstheme="minorHAnsi"/>
        </w:rPr>
        <w:t xml:space="preserve"> осуществляла контрольно-ревизионную, экспертно-аналитическую</w:t>
      </w:r>
      <w:r w:rsidR="00CB47F4" w:rsidRPr="00E558D7">
        <w:rPr>
          <w:rFonts w:cstheme="minorHAnsi"/>
        </w:rPr>
        <w:t xml:space="preserve">, организационную  и </w:t>
      </w:r>
      <w:r w:rsidR="00E42B86" w:rsidRPr="00E558D7">
        <w:rPr>
          <w:rFonts w:cstheme="minorHAnsi"/>
        </w:rPr>
        <w:t xml:space="preserve"> информационную деятельность. </w:t>
      </w:r>
    </w:p>
    <w:p w:rsidR="00D34A76" w:rsidRPr="002F632B" w:rsidRDefault="005840A6" w:rsidP="009F53CD">
      <w:pPr>
        <w:spacing w:after="120" w:line="240" w:lineRule="auto"/>
        <w:ind w:left="-567" w:firstLine="709"/>
        <w:jc w:val="center"/>
        <w:rPr>
          <w:rFonts w:cstheme="minorHAnsi"/>
          <w:b/>
        </w:rPr>
      </w:pPr>
      <w:r w:rsidRPr="002F632B">
        <w:rPr>
          <w:rFonts w:cstheme="minorHAnsi"/>
          <w:b/>
          <w:u w:val="single"/>
        </w:rPr>
        <w:t>2</w:t>
      </w:r>
      <w:r w:rsidR="008768C4" w:rsidRPr="002F632B">
        <w:rPr>
          <w:rFonts w:cstheme="minorHAnsi"/>
          <w:b/>
          <w:u w:val="single"/>
        </w:rPr>
        <w:t>.Контрольная деятельность</w:t>
      </w:r>
    </w:p>
    <w:p w:rsidR="00D34A76" w:rsidRPr="002F632B" w:rsidRDefault="00D34A76" w:rsidP="009F53CD">
      <w:pPr>
        <w:spacing w:after="0" w:line="288" w:lineRule="auto"/>
        <w:ind w:left="-567" w:firstLine="709"/>
        <w:jc w:val="both"/>
        <w:rPr>
          <w:rFonts w:cstheme="minorHAnsi"/>
        </w:rPr>
      </w:pPr>
      <w:r w:rsidRPr="002F632B">
        <w:rPr>
          <w:rFonts w:cstheme="minorHAnsi"/>
        </w:rPr>
        <w:t>За период 201</w:t>
      </w:r>
      <w:r w:rsidR="002142CD" w:rsidRPr="002F632B">
        <w:rPr>
          <w:rFonts w:cstheme="minorHAnsi"/>
        </w:rPr>
        <w:t>5</w:t>
      </w:r>
      <w:r w:rsidRPr="002F632B">
        <w:rPr>
          <w:rFonts w:cstheme="minorHAnsi"/>
        </w:rPr>
        <w:t xml:space="preserve">года Контрольно-счетной комиссией проведено </w:t>
      </w:r>
      <w:r w:rsidR="00D66D76" w:rsidRPr="002F632B">
        <w:rPr>
          <w:rFonts w:cstheme="minorHAnsi"/>
        </w:rPr>
        <w:t>26</w:t>
      </w:r>
      <w:r w:rsidRPr="002F632B">
        <w:rPr>
          <w:rFonts w:cstheme="minorHAnsi"/>
        </w:rPr>
        <w:t xml:space="preserve"> контрольных мероприятий в т.ч.:</w:t>
      </w:r>
    </w:p>
    <w:p w:rsidR="00D34A76" w:rsidRPr="002F632B" w:rsidRDefault="00D34A76" w:rsidP="009F53CD">
      <w:pPr>
        <w:spacing w:after="0" w:line="288" w:lineRule="auto"/>
        <w:ind w:left="-567" w:firstLine="709"/>
        <w:jc w:val="both"/>
        <w:rPr>
          <w:rFonts w:cstheme="minorHAnsi"/>
        </w:rPr>
      </w:pPr>
      <w:r w:rsidRPr="002F632B">
        <w:rPr>
          <w:rFonts w:cstheme="minorHAnsi"/>
        </w:rPr>
        <w:t xml:space="preserve"> - </w:t>
      </w:r>
      <w:r w:rsidR="00885EEE" w:rsidRPr="002F632B">
        <w:rPr>
          <w:rFonts w:cstheme="minorHAnsi"/>
          <w:b/>
        </w:rPr>
        <w:t>7</w:t>
      </w:r>
      <w:r w:rsidR="00883C29" w:rsidRPr="002F632B">
        <w:rPr>
          <w:rFonts w:cstheme="minorHAnsi"/>
        </w:rPr>
        <w:t xml:space="preserve">   </w:t>
      </w:r>
      <w:r w:rsidRPr="002F632B">
        <w:rPr>
          <w:rFonts w:cstheme="minorHAnsi"/>
        </w:rPr>
        <w:t>проверок эффективного</w:t>
      </w:r>
      <w:r w:rsidR="002F632B">
        <w:rPr>
          <w:rFonts w:cstheme="minorHAnsi"/>
        </w:rPr>
        <w:t>,</w:t>
      </w:r>
      <w:r w:rsidRPr="002F632B">
        <w:rPr>
          <w:rFonts w:cstheme="minorHAnsi"/>
        </w:rPr>
        <w:t xml:space="preserve"> целевого</w:t>
      </w:r>
      <w:r w:rsidR="002F632B">
        <w:rPr>
          <w:rFonts w:cstheme="minorHAnsi"/>
        </w:rPr>
        <w:t xml:space="preserve"> и законного </w:t>
      </w:r>
      <w:r w:rsidRPr="002F632B">
        <w:rPr>
          <w:rFonts w:cstheme="minorHAnsi"/>
        </w:rPr>
        <w:t xml:space="preserve"> расходования бюджетных средств;</w:t>
      </w:r>
    </w:p>
    <w:p w:rsidR="00BC6D0F" w:rsidRPr="002F632B" w:rsidRDefault="00BC6D0F" w:rsidP="009F53CD">
      <w:pPr>
        <w:spacing w:after="0" w:line="288" w:lineRule="auto"/>
        <w:ind w:left="-567" w:firstLine="709"/>
        <w:jc w:val="both"/>
        <w:rPr>
          <w:rFonts w:cstheme="minorHAnsi"/>
        </w:rPr>
      </w:pPr>
      <w:r w:rsidRPr="002F632B">
        <w:rPr>
          <w:rFonts w:cstheme="minorHAnsi"/>
        </w:rPr>
        <w:t xml:space="preserve">- </w:t>
      </w:r>
      <w:r w:rsidRPr="002F632B">
        <w:rPr>
          <w:rFonts w:cstheme="minorHAnsi"/>
          <w:b/>
        </w:rPr>
        <w:t>1</w:t>
      </w:r>
      <w:r w:rsidRPr="002F632B">
        <w:rPr>
          <w:rFonts w:cstheme="minorHAnsi"/>
        </w:rPr>
        <w:t xml:space="preserve"> внешняя проверка годового отчета об исполнении бюджета муниципального образования муниципального района «Ижемский» за 201</w:t>
      </w:r>
      <w:r w:rsidR="002142CD" w:rsidRPr="002F632B">
        <w:rPr>
          <w:rFonts w:cstheme="minorHAnsi"/>
        </w:rPr>
        <w:t>4</w:t>
      </w:r>
      <w:r w:rsidR="002F632B">
        <w:rPr>
          <w:rFonts w:cstheme="minorHAnsi"/>
        </w:rPr>
        <w:t>год;</w:t>
      </w:r>
    </w:p>
    <w:p w:rsidR="00D34A76" w:rsidRPr="002F632B" w:rsidRDefault="00D34A76" w:rsidP="009F53CD">
      <w:pPr>
        <w:spacing w:after="0" w:line="288" w:lineRule="auto"/>
        <w:ind w:left="-567" w:firstLine="709"/>
        <w:jc w:val="both"/>
        <w:rPr>
          <w:rFonts w:cstheme="minorHAnsi"/>
        </w:rPr>
      </w:pPr>
      <w:r w:rsidRPr="005C4572">
        <w:rPr>
          <w:rFonts w:cstheme="minorHAnsi"/>
          <w:b/>
        </w:rPr>
        <w:t>- 1</w:t>
      </w:r>
      <w:r w:rsidR="00885EEE" w:rsidRPr="005C4572">
        <w:rPr>
          <w:rFonts w:cstheme="minorHAnsi"/>
          <w:b/>
        </w:rPr>
        <w:t>8</w:t>
      </w:r>
      <w:r w:rsidRPr="002F632B">
        <w:rPr>
          <w:rFonts w:cstheme="minorHAnsi"/>
        </w:rPr>
        <w:t xml:space="preserve"> внешних проверок годовых отчетов главных ад</w:t>
      </w:r>
      <w:r w:rsidR="009071E0" w:rsidRPr="002F632B">
        <w:rPr>
          <w:rFonts w:cstheme="minorHAnsi"/>
        </w:rPr>
        <w:t>министраторов бюджетных средств.</w:t>
      </w:r>
    </w:p>
    <w:p w:rsidR="00276BD0" w:rsidRPr="002F632B" w:rsidRDefault="00D34A76" w:rsidP="009F53CD">
      <w:pPr>
        <w:spacing w:after="0" w:line="288" w:lineRule="auto"/>
        <w:ind w:left="-567" w:firstLine="709"/>
        <w:jc w:val="both"/>
        <w:rPr>
          <w:rFonts w:ascii="Times New Roman" w:hAnsi="Times New Roman" w:cs="Times New Roman"/>
          <w:i/>
        </w:rPr>
      </w:pPr>
      <w:r w:rsidRPr="002F632B">
        <w:rPr>
          <w:rFonts w:cstheme="minorHAnsi"/>
        </w:rPr>
        <w:t xml:space="preserve">Из них охвачено проверками  </w:t>
      </w:r>
      <w:r w:rsidR="002F632B">
        <w:rPr>
          <w:rFonts w:cstheme="minorHAnsi"/>
        </w:rPr>
        <w:t xml:space="preserve">21 </w:t>
      </w:r>
      <w:r w:rsidRPr="002F632B">
        <w:rPr>
          <w:rFonts w:cstheme="minorHAnsi"/>
          <w:u w:val="single"/>
        </w:rPr>
        <w:t xml:space="preserve"> органов местного самоуправления и одно </w:t>
      </w:r>
      <w:r w:rsidR="00BC6D0F" w:rsidRPr="002F632B">
        <w:rPr>
          <w:rFonts w:cstheme="minorHAnsi"/>
          <w:u w:val="single"/>
        </w:rPr>
        <w:t xml:space="preserve">муниципальное </w:t>
      </w:r>
      <w:r w:rsidRPr="002F632B">
        <w:rPr>
          <w:rFonts w:cstheme="minorHAnsi"/>
          <w:u w:val="single"/>
        </w:rPr>
        <w:t xml:space="preserve"> учреждение.</w:t>
      </w:r>
    </w:p>
    <w:p w:rsidR="00276BD0" w:rsidRPr="002F632B" w:rsidRDefault="00276BD0" w:rsidP="00C06C17">
      <w:pPr>
        <w:spacing w:after="0" w:line="360" w:lineRule="auto"/>
        <w:ind w:left="-567" w:right="-284" w:firstLine="709"/>
        <w:jc w:val="center"/>
        <w:rPr>
          <w:rFonts w:cstheme="minorHAnsi"/>
          <w:u w:val="single"/>
        </w:rPr>
      </w:pPr>
      <w:r w:rsidRPr="002F632B">
        <w:rPr>
          <w:rFonts w:cstheme="minorHAnsi"/>
          <w:u w:val="single"/>
        </w:rPr>
        <w:t>2.1. Тематические контрольные мероприятия</w:t>
      </w:r>
    </w:p>
    <w:p w:rsidR="00287646" w:rsidRPr="002F632B" w:rsidRDefault="0028764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2F632B">
        <w:rPr>
          <w:rFonts w:cstheme="minorHAnsi"/>
        </w:rPr>
        <w:t xml:space="preserve">Объем проверенных средств составил всего </w:t>
      </w:r>
      <w:r w:rsidR="009071E0" w:rsidRPr="002F632B">
        <w:rPr>
          <w:rFonts w:cstheme="minorHAnsi"/>
        </w:rPr>
        <w:t>55</w:t>
      </w:r>
      <w:r w:rsidR="00D235AD">
        <w:rPr>
          <w:rFonts w:cstheme="minorHAnsi"/>
        </w:rPr>
        <w:t xml:space="preserve"> </w:t>
      </w:r>
      <w:r w:rsidR="009071E0" w:rsidRPr="002F632B">
        <w:rPr>
          <w:rFonts w:cstheme="minorHAnsi"/>
        </w:rPr>
        <w:t>029,6</w:t>
      </w:r>
      <w:r w:rsidRPr="002F632B">
        <w:rPr>
          <w:rFonts w:cstheme="minorHAnsi"/>
        </w:rPr>
        <w:t xml:space="preserve"> тыс</w:t>
      </w:r>
      <w:proofErr w:type="gramStart"/>
      <w:r w:rsidRPr="002F632B">
        <w:rPr>
          <w:rFonts w:cstheme="minorHAnsi"/>
        </w:rPr>
        <w:t>.р</w:t>
      </w:r>
      <w:proofErr w:type="gramEnd"/>
      <w:r w:rsidRPr="002F632B">
        <w:rPr>
          <w:rFonts w:cstheme="minorHAnsi"/>
        </w:rPr>
        <w:t xml:space="preserve">уб. в т. ч. </w:t>
      </w:r>
    </w:p>
    <w:p w:rsidR="00287646" w:rsidRPr="002F632B" w:rsidRDefault="00287646" w:rsidP="009F53CD">
      <w:pPr>
        <w:spacing w:after="0" w:line="288" w:lineRule="auto"/>
        <w:ind w:left="-567"/>
        <w:jc w:val="both"/>
        <w:rPr>
          <w:rFonts w:cstheme="minorHAnsi"/>
          <w:color w:val="C00000"/>
        </w:rPr>
      </w:pPr>
      <w:r w:rsidRPr="002F632B">
        <w:rPr>
          <w:rFonts w:cstheme="minorHAnsi"/>
        </w:rPr>
        <w:t xml:space="preserve">- средств бюджета </w:t>
      </w:r>
      <w:r w:rsidR="00D91631" w:rsidRPr="002F632B">
        <w:rPr>
          <w:rFonts w:cstheme="minorHAnsi"/>
        </w:rPr>
        <w:t xml:space="preserve">муниципального образования муниципального района </w:t>
      </w:r>
      <w:r w:rsidRPr="002F632B">
        <w:rPr>
          <w:rFonts w:cstheme="minorHAnsi"/>
        </w:rPr>
        <w:t xml:space="preserve"> «Ижемский» - </w:t>
      </w:r>
      <w:r w:rsidR="009071E0" w:rsidRPr="002F632B">
        <w:rPr>
          <w:rFonts w:cstheme="minorHAnsi"/>
        </w:rPr>
        <w:t>16 884,5 т</w:t>
      </w:r>
      <w:r w:rsidRPr="002F632B">
        <w:rPr>
          <w:rFonts w:cstheme="minorHAnsi"/>
        </w:rPr>
        <w:t>ыс</w:t>
      </w:r>
      <w:proofErr w:type="gramStart"/>
      <w:r w:rsidRPr="002F632B">
        <w:rPr>
          <w:rFonts w:cstheme="minorHAnsi"/>
        </w:rPr>
        <w:t>.р</w:t>
      </w:r>
      <w:proofErr w:type="gramEnd"/>
      <w:r w:rsidRPr="002F632B">
        <w:rPr>
          <w:rFonts w:cstheme="minorHAnsi"/>
        </w:rPr>
        <w:t>уб</w:t>
      </w:r>
      <w:r w:rsidRPr="0038750D">
        <w:rPr>
          <w:rFonts w:cstheme="minorHAnsi"/>
        </w:rPr>
        <w:t>.</w:t>
      </w:r>
      <w:r w:rsidR="00D91631" w:rsidRPr="0038750D">
        <w:rPr>
          <w:rFonts w:cstheme="minorHAnsi"/>
        </w:rPr>
        <w:t xml:space="preserve">(далее </w:t>
      </w:r>
      <w:r w:rsidR="009071E0" w:rsidRPr="0038750D">
        <w:rPr>
          <w:rFonts w:cstheme="minorHAnsi"/>
        </w:rPr>
        <w:t>- бюджет</w:t>
      </w:r>
      <w:r w:rsidR="00D91631" w:rsidRPr="0038750D">
        <w:rPr>
          <w:rFonts w:cstheme="minorHAnsi"/>
        </w:rPr>
        <w:t xml:space="preserve"> МР «Ижемский»)</w:t>
      </w:r>
      <w:r w:rsidRPr="0038750D">
        <w:rPr>
          <w:rFonts w:cstheme="minorHAnsi"/>
        </w:rPr>
        <w:t>;</w:t>
      </w:r>
    </w:p>
    <w:p w:rsidR="009071E0" w:rsidRPr="0038750D" w:rsidRDefault="009071E0" w:rsidP="009F53CD">
      <w:pPr>
        <w:spacing w:after="0" w:line="288" w:lineRule="auto"/>
        <w:ind w:left="-567"/>
        <w:jc w:val="both"/>
        <w:rPr>
          <w:rFonts w:cstheme="minorHAnsi"/>
        </w:rPr>
      </w:pPr>
      <w:r w:rsidRPr="002F632B">
        <w:rPr>
          <w:rFonts w:cstheme="minorHAnsi"/>
        </w:rPr>
        <w:t>- средств Республиканского бюджета Республики Коми – 34 315,7 тыс</w:t>
      </w:r>
      <w:proofErr w:type="gramStart"/>
      <w:r w:rsidRPr="002F632B">
        <w:rPr>
          <w:rFonts w:cstheme="minorHAnsi"/>
        </w:rPr>
        <w:t>.р</w:t>
      </w:r>
      <w:proofErr w:type="gramEnd"/>
      <w:r w:rsidRPr="002F632B">
        <w:rPr>
          <w:rFonts w:cstheme="minorHAnsi"/>
        </w:rPr>
        <w:t xml:space="preserve">уб. </w:t>
      </w:r>
      <w:r w:rsidRPr="0038750D">
        <w:rPr>
          <w:rFonts w:cstheme="minorHAnsi"/>
        </w:rPr>
        <w:t>(далее – бюджета РБ);</w:t>
      </w:r>
    </w:p>
    <w:p w:rsidR="009071E0" w:rsidRPr="002F632B" w:rsidRDefault="009071E0" w:rsidP="009F53CD">
      <w:pPr>
        <w:spacing w:after="0" w:line="288" w:lineRule="auto"/>
        <w:ind w:left="-567"/>
        <w:jc w:val="both"/>
        <w:rPr>
          <w:rFonts w:cstheme="minorHAnsi"/>
        </w:rPr>
      </w:pPr>
      <w:r w:rsidRPr="002F632B">
        <w:rPr>
          <w:rFonts w:cstheme="minorHAnsi"/>
        </w:rPr>
        <w:t>- средств Фонда содействия реформированию жилищно-коммунального хозяйства – 3 761,6 тыс</w:t>
      </w:r>
      <w:proofErr w:type="gramStart"/>
      <w:r w:rsidRPr="002F632B">
        <w:rPr>
          <w:rFonts w:cstheme="minorHAnsi"/>
        </w:rPr>
        <w:t>.р</w:t>
      </w:r>
      <w:proofErr w:type="gramEnd"/>
      <w:r w:rsidRPr="002F632B">
        <w:rPr>
          <w:rFonts w:cstheme="minorHAnsi"/>
        </w:rPr>
        <w:t>уб.;</w:t>
      </w:r>
    </w:p>
    <w:p w:rsidR="00276BD0" w:rsidRPr="002F632B" w:rsidRDefault="00287646" w:rsidP="009F53CD">
      <w:pPr>
        <w:spacing w:after="0" w:line="288" w:lineRule="auto"/>
        <w:ind w:left="-567"/>
        <w:jc w:val="both"/>
        <w:rPr>
          <w:rFonts w:cstheme="minorHAnsi"/>
        </w:rPr>
      </w:pPr>
      <w:r w:rsidRPr="002F632B">
        <w:rPr>
          <w:rFonts w:cstheme="minorHAnsi"/>
        </w:rPr>
        <w:t xml:space="preserve">- средств </w:t>
      </w:r>
      <w:r w:rsidR="00205BDD" w:rsidRPr="002F632B">
        <w:rPr>
          <w:rFonts w:cstheme="minorHAnsi"/>
        </w:rPr>
        <w:t xml:space="preserve">бюджетов сельских поселений – </w:t>
      </w:r>
      <w:r w:rsidR="009071E0" w:rsidRPr="002F632B">
        <w:rPr>
          <w:rFonts w:cstheme="minorHAnsi"/>
        </w:rPr>
        <w:t>67,8</w:t>
      </w:r>
      <w:r w:rsidR="00205BDD" w:rsidRPr="002F632B">
        <w:rPr>
          <w:rFonts w:cstheme="minorHAnsi"/>
        </w:rPr>
        <w:t xml:space="preserve"> тыс</w:t>
      </w:r>
      <w:proofErr w:type="gramStart"/>
      <w:r w:rsidR="00205BDD" w:rsidRPr="002F632B">
        <w:rPr>
          <w:rFonts w:cstheme="minorHAnsi"/>
        </w:rPr>
        <w:t>.р</w:t>
      </w:r>
      <w:proofErr w:type="gramEnd"/>
      <w:r w:rsidR="00205BDD" w:rsidRPr="002F632B">
        <w:rPr>
          <w:rFonts w:cstheme="minorHAnsi"/>
        </w:rPr>
        <w:t xml:space="preserve">уб. </w:t>
      </w:r>
    </w:p>
    <w:p w:rsidR="00205BDD" w:rsidRPr="008331DE" w:rsidRDefault="00D34A76" w:rsidP="00C06C17">
      <w:pPr>
        <w:spacing w:after="0" w:line="288" w:lineRule="auto"/>
        <w:ind w:left="-567" w:firstLine="709"/>
        <w:jc w:val="both"/>
        <w:rPr>
          <w:rFonts w:cstheme="minorHAnsi"/>
          <w:u w:val="single"/>
        </w:rPr>
      </w:pPr>
      <w:r w:rsidRPr="008331DE">
        <w:rPr>
          <w:rFonts w:cstheme="minorHAnsi"/>
          <w:u w:val="single"/>
        </w:rPr>
        <w:lastRenderedPageBreak/>
        <w:t>Проведены следующие проверки целевого</w:t>
      </w:r>
      <w:r w:rsidR="002F632B" w:rsidRPr="008331DE">
        <w:rPr>
          <w:rFonts w:cstheme="minorHAnsi"/>
          <w:u w:val="single"/>
        </w:rPr>
        <w:t xml:space="preserve">, </w:t>
      </w:r>
      <w:r w:rsidRPr="008331DE">
        <w:rPr>
          <w:rFonts w:cstheme="minorHAnsi"/>
          <w:u w:val="single"/>
        </w:rPr>
        <w:t>эффективного</w:t>
      </w:r>
      <w:r w:rsidR="002F632B" w:rsidRPr="008331DE">
        <w:rPr>
          <w:rFonts w:cstheme="minorHAnsi"/>
          <w:u w:val="single"/>
        </w:rPr>
        <w:t xml:space="preserve"> и законного </w:t>
      </w:r>
      <w:r w:rsidRPr="008331DE">
        <w:rPr>
          <w:rFonts w:cstheme="minorHAnsi"/>
          <w:u w:val="single"/>
        </w:rPr>
        <w:t xml:space="preserve"> расходования бюджетных средств:</w:t>
      </w:r>
    </w:p>
    <w:p w:rsidR="00D90D28" w:rsidRPr="00DB6CA4" w:rsidRDefault="002F632B" w:rsidP="00C06C17">
      <w:pPr>
        <w:pStyle w:val="a6"/>
        <w:numPr>
          <w:ilvl w:val="0"/>
          <w:numId w:val="14"/>
        </w:numPr>
        <w:spacing w:after="0" w:line="288" w:lineRule="auto"/>
        <w:ind w:left="-567" w:firstLine="709"/>
        <w:jc w:val="both"/>
        <w:rPr>
          <w:rFonts w:eastAsia="Calibri" w:cstheme="minorHAnsi"/>
          <w:i/>
        </w:rPr>
      </w:pPr>
      <w:proofErr w:type="gramStart"/>
      <w:r w:rsidRPr="00DB6CA4">
        <w:rPr>
          <w:rFonts w:cstheme="minorHAnsi"/>
          <w:i/>
          <w:u w:val="single"/>
        </w:rPr>
        <w:t>Проверка  законности и результативности использования бюджетных средств на строительство  новых объектов размещения отходов  по целевой муниципальной программе «Развитие и модернизация объектов утилизации (захоронения) твердых бытовых, промышленных, строительных, биологических отходов на территории муниципального район</w:t>
      </w:r>
      <w:r w:rsidR="00DB6CA4" w:rsidRPr="00DB6CA4">
        <w:rPr>
          <w:rFonts w:cstheme="minorHAnsi"/>
          <w:i/>
          <w:u w:val="single"/>
        </w:rPr>
        <w:t xml:space="preserve">а «Ижемский» на 2012-2015 годы» в Администрации </w:t>
      </w:r>
      <w:r w:rsidR="00D90D28" w:rsidRPr="00DB6CA4">
        <w:rPr>
          <w:rFonts w:eastAsia="Calibri" w:cstheme="minorHAnsi"/>
          <w:i/>
        </w:rPr>
        <w:t xml:space="preserve"> муниципального района «Ижемский»</w:t>
      </w:r>
      <w:r w:rsidR="0038750D" w:rsidRPr="00DB6CA4">
        <w:rPr>
          <w:rFonts w:eastAsia="Calibri" w:cstheme="minorHAnsi"/>
          <w:i/>
        </w:rPr>
        <w:t xml:space="preserve"> (далее – в Администрации МР «Ижемский»)</w:t>
      </w:r>
      <w:r w:rsidR="00D90D28" w:rsidRPr="00DB6CA4">
        <w:rPr>
          <w:rFonts w:eastAsia="Calibri" w:cstheme="minorHAnsi"/>
          <w:i/>
        </w:rPr>
        <w:t xml:space="preserve"> за период  с 01.01.2012г. по </w:t>
      </w:r>
      <w:r w:rsidR="008331DE" w:rsidRPr="00DB6CA4">
        <w:rPr>
          <w:rFonts w:eastAsia="Calibri" w:cstheme="minorHAnsi"/>
          <w:i/>
        </w:rPr>
        <w:t>31.12.2014г.</w:t>
      </w:r>
      <w:r w:rsidR="00D90D28" w:rsidRPr="00DB6CA4">
        <w:rPr>
          <w:rFonts w:eastAsia="Calibri" w:cstheme="minorHAnsi"/>
          <w:i/>
        </w:rPr>
        <w:t xml:space="preserve">                                                                                                                                    </w:t>
      </w:r>
      <w:proofErr w:type="gramEnd"/>
    </w:p>
    <w:p w:rsidR="00D90D28" w:rsidRPr="00E558D7" w:rsidRDefault="00D90D28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нарушения:</w:t>
      </w:r>
    </w:p>
    <w:p w:rsidR="002142CD" w:rsidRDefault="000B254F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0B254F">
        <w:rPr>
          <w:rFonts w:cstheme="minorHAnsi"/>
        </w:rPr>
        <w:t>- М</w:t>
      </w:r>
      <w:r>
        <w:rPr>
          <w:rFonts w:cstheme="minorHAnsi"/>
        </w:rPr>
        <w:t>униципальная программа «Развитие и модернизация объектов утилизации (захоронения) твердых бытовых, промышленных, строительных, биологических</w:t>
      </w:r>
      <w:r w:rsidR="00B33472">
        <w:rPr>
          <w:rFonts w:cstheme="minorHAnsi"/>
        </w:rPr>
        <w:t xml:space="preserve"> отходов на территории муниципального района «Ижемский» на 2012-2015гг.» (далее – Программа)  была </w:t>
      </w:r>
      <w:r w:rsidR="00DB6CA4">
        <w:rPr>
          <w:rFonts w:cstheme="minorHAnsi"/>
        </w:rPr>
        <w:t>утверждена несвоевременно;</w:t>
      </w:r>
    </w:p>
    <w:p w:rsidR="00B33472" w:rsidRDefault="00B33472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 Выявлено несоответствие объемов бюджетных ассигнований, утвержденных в бюджете МР «Ижемский» на 2013 год с объемом финансирования, предусмотренной Программой на сумму 916,86 тыс</w:t>
      </w:r>
      <w:proofErr w:type="gramStart"/>
      <w:r>
        <w:rPr>
          <w:rFonts w:cstheme="minorHAnsi"/>
        </w:rPr>
        <w:t>.р</w:t>
      </w:r>
      <w:proofErr w:type="gramEnd"/>
      <w:r>
        <w:rPr>
          <w:rFonts w:cstheme="minorHAnsi"/>
        </w:rPr>
        <w:t>уб., или решением о бюджете МР «Ижемский» утверж</w:t>
      </w:r>
      <w:r w:rsidR="00DB6CA4">
        <w:rPr>
          <w:rFonts w:cstheme="minorHAnsi"/>
        </w:rPr>
        <w:t>дено больше;</w:t>
      </w:r>
    </w:p>
    <w:p w:rsidR="00B33472" w:rsidRDefault="00B33472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 Не осуществлялся контроль за правильным и своевременным оформлением первичных учетных документо</w:t>
      </w:r>
      <w:proofErr w:type="gramStart"/>
      <w:r>
        <w:rPr>
          <w:rFonts w:cstheme="minorHAnsi"/>
        </w:rPr>
        <w:t>в(</w:t>
      </w:r>
      <w:proofErr w:type="gramEnd"/>
      <w:r>
        <w:rPr>
          <w:rFonts w:cstheme="minorHAnsi"/>
        </w:rPr>
        <w:t xml:space="preserve"> счетов, счетов-фактур, актов приемки выполненных работ(оказании услуг);</w:t>
      </w:r>
    </w:p>
    <w:p w:rsidR="00B33472" w:rsidRDefault="00B33472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proofErr w:type="gramStart"/>
      <w:r>
        <w:rPr>
          <w:rFonts w:cstheme="minorHAnsi"/>
        </w:rPr>
        <w:t>-  В нарушение ч.5 ст.9</w:t>
      </w:r>
      <w:r w:rsidR="003D2702">
        <w:rPr>
          <w:rFonts w:cstheme="minorHAnsi"/>
        </w:rPr>
        <w:t xml:space="preserve"> Федерального закона от 08.07.2005г. № 94-ФЗ «О размещении  заказов на поставки товаров, выполнение работ, оказание услуг для государственных и муниципальных нужд» заключено дополнительное соглашение от 29.12.2012г. о переносе сроков выполнения работ по организации подготовки проектной документации для строительства полигона и площадки хранения твердых бытовых отходов к муниципальному контракту № 0107300020412000014-021946-01 от 25.09.2012г., заключенного</w:t>
      </w:r>
      <w:proofErr w:type="gramEnd"/>
      <w:r w:rsidR="003D2702">
        <w:rPr>
          <w:rFonts w:cstheme="minorHAnsi"/>
        </w:rPr>
        <w:t xml:space="preserve"> с Обществом с ограниченной ответственностью «Стройремонтмонтаж»;</w:t>
      </w:r>
    </w:p>
    <w:p w:rsidR="003D2702" w:rsidRDefault="003D2702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 Не были приняты меры по взыскании неустойки с Общества с ограниченной  ответственностью «Стройремонтмонтаж» за нарушение сроков выполнения работ по организации подготовки проектной документации для строительства полигона и площадки хранения твердых бытовых отходов;</w:t>
      </w:r>
    </w:p>
    <w:p w:rsidR="003D2702" w:rsidRDefault="003D2702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 В нарушение статей 49 и 51 Градостроительного кодекса Российской Федерации в 2013г. начато строительство площадки хранения твердых бытовых отходов в с.Сизябск без разрешения на строительство, без проектной документации и без положительного заключения государственной экспертизы;</w:t>
      </w:r>
    </w:p>
    <w:p w:rsidR="003D2702" w:rsidRDefault="003D2702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proofErr w:type="gramStart"/>
      <w:r>
        <w:rPr>
          <w:rFonts w:cstheme="minorHAnsi"/>
        </w:rPr>
        <w:t>- В нарушение п.3.ст.14 Федерального закона от 25.02.1999г. № 39-ФЗ «Об инвестиционной  деятельности в Российской Федерации, осуществляемой</w:t>
      </w:r>
      <w:r w:rsidR="00D34D24">
        <w:rPr>
          <w:rFonts w:cstheme="minorHAnsi"/>
        </w:rPr>
        <w:t xml:space="preserve"> в форме капитальных вложений» н</w:t>
      </w:r>
      <w:r>
        <w:rPr>
          <w:rFonts w:cstheme="minorHAnsi"/>
        </w:rPr>
        <w:t xml:space="preserve">е была проведена </w:t>
      </w:r>
      <w:r w:rsidR="00D34D24">
        <w:rPr>
          <w:rFonts w:cstheme="minorHAnsi"/>
        </w:rPr>
        <w:t>проверка сметной документации (расчета цены контракта) на предмет достоверности использования выделенных на капитальные вложения бюджетных средств  и финансирование строительства площадки хранения твердых бытовых отходов в 2013г. осуществлялось на оснований сметной документации, не прошедшей проверку</w:t>
      </w:r>
      <w:proofErr w:type="gramEnd"/>
      <w:r w:rsidR="00D34D24">
        <w:rPr>
          <w:rFonts w:cstheme="minorHAnsi"/>
        </w:rPr>
        <w:t xml:space="preserve"> на предмет ее достоверности;</w:t>
      </w:r>
    </w:p>
    <w:p w:rsidR="00D34D24" w:rsidRDefault="00D34D24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 xml:space="preserve">- Отсутствовал общий журнал работ по строительству площадки  хранения твердых бытовых отходов в с.Сизябск за 2013г. Общий журнал за 2014г. велся с нарушениями. </w:t>
      </w:r>
    </w:p>
    <w:p w:rsidR="009F53CD" w:rsidRDefault="009F53CD" w:rsidP="00C06C17">
      <w:pPr>
        <w:spacing w:after="0" w:line="288" w:lineRule="auto"/>
        <w:ind w:left="-567" w:firstLine="709"/>
        <w:jc w:val="both"/>
        <w:rPr>
          <w:rFonts w:cstheme="minorHAnsi"/>
          <w:u w:val="single"/>
        </w:rPr>
      </w:pPr>
    </w:p>
    <w:p w:rsidR="007200B6" w:rsidRPr="00DB6CA4" w:rsidRDefault="004B2CD1" w:rsidP="00C06C17">
      <w:pPr>
        <w:pStyle w:val="a6"/>
        <w:numPr>
          <w:ilvl w:val="0"/>
          <w:numId w:val="14"/>
        </w:numPr>
        <w:spacing w:after="0" w:line="288" w:lineRule="auto"/>
        <w:ind w:left="-567" w:firstLine="709"/>
        <w:jc w:val="both"/>
        <w:rPr>
          <w:rFonts w:eastAsia="Calibri" w:cstheme="minorHAnsi"/>
          <w:i/>
          <w:u w:val="single"/>
        </w:rPr>
      </w:pPr>
      <w:r w:rsidRPr="00DB6CA4">
        <w:rPr>
          <w:rFonts w:cstheme="minorHAnsi"/>
          <w:i/>
          <w:u w:val="single"/>
        </w:rPr>
        <w:t>Проверка законности и результативности расходования бюджетных средств, выделенных на укрепление материально-технической базы дошкольных образовательных организаций по подпрограмме «Развитие системы дошкольного образования» муниципальной программы «Развитие образования в муниципальном районе «Ижемский» (2013-2020 годы)»</w:t>
      </w:r>
      <w:proofErr w:type="gramStart"/>
      <w:r w:rsidRPr="00DB6CA4">
        <w:rPr>
          <w:rFonts w:cstheme="minorHAnsi"/>
          <w:i/>
          <w:u w:val="single"/>
        </w:rPr>
        <w:t>.</w:t>
      </w:r>
      <w:r w:rsidR="007200B6" w:rsidRPr="00DB6CA4">
        <w:rPr>
          <w:rFonts w:cstheme="minorHAnsi"/>
          <w:i/>
          <w:u w:val="single"/>
        </w:rPr>
        <w:t>(</w:t>
      </w:r>
      <w:proofErr w:type="gramEnd"/>
      <w:r w:rsidR="007200B6" w:rsidRPr="00DB6CA4">
        <w:rPr>
          <w:rFonts w:cstheme="minorHAnsi"/>
          <w:i/>
          <w:u w:val="single"/>
        </w:rPr>
        <w:t>далее –</w:t>
      </w:r>
      <w:r w:rsidR="00DB6CA4" w:rsidRPr="00DB6CA4">
        <w:rPr>
          <w:rFonts w:cstheme="minorHAnsi"/>
          <w:i/>
          <w:u w:val="single"/>
        </w:rPr>
        <w:t xml:space="preserve"> Программа) в </w:t>
      </w:r>
      <w:r w:rsidR="007200B6" w:rsidRPr="00DB6CA4">
        <w:rPr>
          <w:rFonts w:eastAsia="Calibri" w:cstheme="minorHAnsi"/>
          <w:i/>
          <w:u w:val="single"/>
        </w:rPr>
        <w:t xml:space="preserve"> Управлении образования  </w:t>
      </w:r>
      <w:r w:rsidR="0038750D" w:rsidRPr="00DB6CA4">
        <w:rPr>
          <w:rFonts w:eastAsia="Calibri" w:cstheme="minorHAnsi"/>
          <w:i/>
          <w:u w:val="single"/>
        </w:rPr>
        <w:t>А</w:t>
      </w:r>
      <w:r w:rsidR="007200B6" w:rsidRPr="00DB6CA4">
        <w:rPr>
          <w:rFonts w:eastAsia="Calibri" w:cstheme="minorHAnsi"/>
          <w:i/>
          <w:u w:val="single"/>
        </w:rPr>
        <w:t xml:space="preserve">дминистрации </w:t>
      </w:r>
      <w:r w:rsidR="0038750D" w:rsidRPr="00DB6CA4">
        <w:rPr>
          <w:rFonts w:eastAsia="Calibri" w:cstheme="minorHAnsi"/>
          <w:i/>
          <w:u w:val="single"/>
        </w:rPr>
        <w:t>МР</w:t>
      </w:r>
      <w:r w:rsidR="007200B6" w:rsidRPr="00DB6CA4">
        <w:rPr>
          <w:rFonts w:eastAsia="Calibri" w:cstheme="minorHAnsi"/>
          <w:i/>
          <w:u w:val="single"/>
        </w:rPr>
        <w:t xml:space="preserve"> «Ижемский» (далее – Управление образования) за период  с 01.01.2014г. по 31.12.2014г.                                                                                                                                    </w:t>
      </w:r>
    </w:p>
    <w:p w:rsidR="007200B6" w:rsidRDefault="007200B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нарушения:</w:t>
      </w:r>
    </w:p>
    <w:p w:rsidR="007200B6" w:rsidRDefault="007200B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lastRenderedPageBreak/>
        <w:t>- Программа утверждена несвоевременно или  позднее</w:t>
      </w:r>
      <w:proofErr w:type="gramStart"/>
      <w:r>
        <w:rPr>
          <w:rFonts w:cstheme="minorHAnsi"/>
        </w:rPr>
        <w:t xml:space="preserve"> ,</w:t>
      </w:r>
      <w:proofErr w:type="gramEnd"/>
      <w:r>
        <w:rPr>
          <w:rFonts w:cstheme="minorHAnsi"/>
        </w:rPr>
        <w:t xml:space="preserve"> чем за календарный месяц до дня внесения в Совет муниципального района «Ижемский» проекта решения об утверждени</w:t>
      </w:r>
      <w:r w:rsidR="00DB6CA4">
        <w:rPr>
          <w:rFonts w:cstheme="minorHAnsi"/>
        </w:rPr>
        <w:t>и</w:t>
      </w:r>
      <w:r>
        <w:rPr>
          <w:rFonts w:cstheme="minorHAnsi"/>
        </w:rPr>
        <w:t xml:space="preserve"> бюджета МР «Ижемский»;</w:t>
      </w:r>
    </w:p>
    <w:p w:rsidR="002F632B" w:rsidRDefault="007200B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 Средства на реализацию мероприятий Программы освоены не в полном размере или выполнение на 84,4%;</w:t>
      </w:r>
    </w:p>
    <w:p w:rsidR="007200B6" w:rsidRDefault="007200B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proofErr w:type="gramStart"/>
      <w:r>
        <w:rPr>
          <w:rFonts w:cstheme="minorHAnsi"/>
        </w:rPr>
        <w:t>Нарушен</w:t>
      </w:r>
      <w:proofErr w:type="gramEnd"/>
      <w:r>
        <w:rPr>
          <w:rFonts w:cstheme="minorHAnsi"/>
        </w:rPr>
        <w:t xml:space="preserve"> п.3.4 Соглашения, заключенного между Управлением образования Детским садом № 2 на предоставлении субсидии;</w:t>
      </w:r>
    </w:p>
    <w:p w:rsidR="007200B6" w:rsidRDefault="007200B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proofErr w:type="gramStart"/>
      <w:r>
        <w:rPr>
          <w:rFonts w:cstheme="minorHAnsi"/>
        </w:rPr>
        <w:t>- В нарушение п.2. ст.39 Федерального закона № 44-ФЗ от 05.04.2013г. «О контрактной системе в сфере закупок товаров, услуг для обеспечения государственных и муниципальных нужд»</w:t>
      </w:r>
      <w:r w:rsidR="00981D1E">
        <w:rPr>
          <w:rFonts w:cstheme="minorHAnsi"/>
        </w:rPr>
        <w:t xml:space="preserve"> (далее – Федеральный закон № 44-ФЗ) </w:t>
      </w:r>
      <w:r>
        <w:rPr>
          <w:rFonts w:cstheme="minorHAnsi"/>
        </w:rPr>
        <w:t>в приказах Управления образования № 477 от 26.09.2014г. и № 478 от 26.09.2014г. не определен Порядок работы аукционной и котировочной комиссии;</w:t>
      </w:r>
      <w:proofErr w:type="gramEnd"/>
    </w:p>
    <w:p w:rsidR="007200B6" w:rsidRDefault="00554F8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</w:t>
      </w:r>
      <w:r w:rsidR="007200B6">
        <w:rPr>
          <w:rFonts w:cstheme="minorHAnsi"/>
        </w:rPr>
        <w:t xml:space="preserve"> Управлением образования нарушены</w:t>
      </w:r>
      <w:proofErr w:type="gramStart"/>
      <w:r w:rsidR="007200B6">
        <w:rPr>
          <w:rFonts w:cstheme="minorHAnsi"/>
        </w:rPr>
        <w:t xml:space="preserve"> :</w:t>
      </w:r>
      <w:proofErr w:type="gramEnd"/>
      <w:r w:rsidR="007200B6">
        <w:rPr>
          <w:rFonts w:cstheme="minorHAnsi"/>
        </w:rPr>
        <w:t xml:space="preserve"> п.3.1.заключенного договора</w:t>
      </w:r>
      <w:r>
        <w:rPr>
          <w:rFonts w:cstheme="minorHAnsi"/>
        </w:rPr>
        <w:t xml:space="preserve"> на поставку товара с ООО «Ростком Трейд» и п.2.5. Контракта, заключенного с ООО «Нормандия», несвоевременно производилась оплата за поставленный товар;</w:t>
      </w:r>
    </w:p>
    <w:p w:rsidR="00554F86" w:rsidRDefault="00554F86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 Управление образования не воспользовалось правом требования уплаты неустойки от ООО «Регион-Опт» за нарушение сроков поставки товара.</w:t>
      </w:r>
    </w:p>
    <w:p w:rsidR="00DB6CA4" w:rsidRDefault="00DB6CA4" w:rsidP="007200B6">
      <w:pPr>
        <w:spacing w:after="0" w:line="288" w:lineRule="auto"/>
        <w:ind w:firstLine="709"/>
        <w:jc w:val="both"/>
        <w:rPr>
          <w:rFonts w:cstheme="minorHAnsi"/>
        </w:rPr>
      </w:pPr>
    </w:p>
    <w:p w:rsidR="00EB4941" w:rsidRPr="00E558D7" w:rsidRDefault="00554F86" w:rsidP="00C06C17">
      <w:pPr>
        <w:spacing w:after="0" w:line="288" w:lineRule="auto"/>
        <w:ind w:left="-567" w:firstLine="709"/>
        <w:jc w:val="both"/>
        <w:rPr>
          <w:rFonts w:eastAsia="Calibri" w:cstheme="minorHAnsi"/>
          <w:i/>
        </w:rPr>
      </w:pPr>
      <w:r w:rsidRPr="00EB4941">
        <w:rPr>
          <w:rFonts w:cstheme="minorHAnsi"/>
          <w:i/>
          <w:u w:val="single"/>
        </w:rPr>
        <w:t xml:space="preserve">3. </w:t>
      </w:r>
      <w:r w:rsidRPr="00EB4941">
        <w:rPr>
          <w:i/>
          <w:u w:val="single"/>
        </w:rPr>
        <w:t>Проверка выполнения мероприятий по устранению нарушений и недостатков, выявленных  в ходе проверки  законности и эффективности расходования средств бюджета поселения  и средств бюджета муниципального района «Ижемский», поступивщих в бюджет сельского поселения «Ижма» за период  2012 года и первое полугодие 2013г</w:t>
      </w:r>
      <w:proofErr w:type="gramStart"/>
      <w:r w:rsidRPr="00EB4941">
        <w:rPr>
          <w:i/>
          <w:u w:val="single"/>
        </w:rPr>
        <w:t>.</w:t>
      </w:r>
      <w:r w:rsidR="00EB4941" w:rsidRPr="00EB4941">
        <w:rPr>
          <w:i/>
          <w:u w:val="single"/>
        </w:rPr>
        <w:t>(</w:t>
      </w:r>
      <w:proofErr w:type="gramEnd"/>
      <w:r w:rsidR="00EB4941" w:rsidRPr="00EB4941">
        <w:rPr>
          <w:i/>
          <w:u w:val="single"/>
        </w:rPr>
        <w:t>акт проверки № 10 от 16.08.2013г.)</w:t>
      </w:r>
      <w:r w:rsidR="00DB6CA4">
        <w:rPr>
          <w:i/>
          <w:u w:val="single"/>
        </w:rPr>
        <w:t xml:space="preserve"> </w:t>
      </w:r>
      <w:r w:rsidR="00EB4941">
        <w:rPr>
          <w:rFonts w:eastAsia="Calibri" w:cstheme="minorHAnsi"/>
          <w:i/>
        </w:rPr>
        <w:t xml:space="preserve"> </w:t>
      </w:r>
      <w:r w:rsidR="00EB4941" w:rsidRPr="00E558D7">
        <w:rPr>
          <w:rFonts w:eastAsia="Calibri" w:cstheme="minorHAnsi"/>
          <w:i/>
        </w:rPr>
        <w:t>в</w:t>
      </w:r>
      <w:r w:rsidR="00EB4941">
        <w:rPr>
          <w:rFonts w:eastAsia="Calibri" w:cstheme="minorHAnsi"/>
          <w:i/>
        </w:rPr>
        <w:t xml:space="preserve"> </w:t>
      </w:r>
      <w:r w:rsidR="005F22FE">
        <w:rPr>
          <w:rFonts w:eastAsia="Calibri" w:cstheme="minorHAnsi"/>
          <w:i/>
        </w:rPr>
        <w:t>администрации сельского поселения «Ижма»</w:t>
      </w:r>
      <w:r w:rsidR="00DB6CA4">
        <w:rPr>
          <w:rFonts w:eastAsia="Calibri" w:cstheme="minorHAnsi"/>
          <w:i/>
        </w:rPr>
        <w:t>.</w:t>
      </w:r>
      <w:r w:rsidR="00EB4941" w:rsidRPr="00E558D7">
        <w:rPr>
          <w:rFonts w:eastAsia="Calibri" w:cstheme="minorHAnsi"/>
          <w:i/>
        </w:rPr>
        <w:t xml:space="preserve">                                                                                                                                    </w:t>
      </w:r>
    </w:p>
    <w:p w:rsidR="00117A21" w:rsidRDefault="00117A21" w:rsidP="00C06C17">
      <w:pPr>
        <w:spacing w:after="0" w:line="288" w:lineRule="auto"/>
        <w:ind w:left="-567" w:firstLine="709"/>
        <w:jc w:val="both"/>
      </w:pPr>
      <w:r>
        <w:t xml:space="preserve">В результате контрольного мероприятия было установлено, что из 23 установленных </w:t>
      </w:r>
      <w:r w:rsidR="00EB4941">
        <w:t xml:space="preserve"> </w:t>
      </w:r>
      <w:r>
        <w:t>нарушений</w:t>
      </w:r>
      <w:r w:rsidR="00EB4941">
        <w:t xml:space="preserve"> (акт проверки № 10 от 16.08.2013г.)</w:t>
      </w:r>
      <w:r w:rsidR="00D235AD">
        <w:t xml:space="preserve"> </w:t>
      </w:r>
      <w:r w:rsidR="00314CB1">
        <w:t xml:space="preserve">не </w:t>
      </w:r>
      <w:r w:rsidR="00EB4941">
        <w:t xml:space="preserve"> был</w:t>
      </w:r>
      <w:r w:rsidR="00314CB1">
        <w:t>и</w:t>
      </w:r>
      <w:r w:rsidR="00EB4941">
        <w:t xml:space="preserve"> устранен</w:t>
      </w:r>
      <w:r w:rsidR="00314CB1">
        <w:t>ы</w:t>
      </w:r>
      <w:r w:rsidR="00EB4941">
        <w:t xml:space="preserve"> 3 нарушения, которые устранены  после проведения проверки в 2015г. (акт проверки № 3 от 02.07.2015г.).</w:t>
      </w:r>
    </w:p>
    <w:p w:rsidR="00DB6CA4" w:rsidRDefault="00DB6CA4" w:rsidP="00C06C17">
      <w:pPr>
        <w:spacing w:after="0" w:line="288" w:lineRule="auto"/>
        <w:ind w:left="-567" w:firstLine="709"/>
        <w:jc w:val="both"/>
      </w:pPr>
    </w:p>
    <w:p w:rsidR="005F22FE" w:rsidRPr="00DB6CA4" w:rsidRDefault="00EB4941" w:rsidP="00C06C17">
      <w:pPr>
        <w:pStyle w:val="a6"/>
        <w:numPr>
          <w:ilvl w:val="0"/>
          <w:numId w:val="15"/>
        </w:numPr>
        <w:spacing w:after="0" w:line="288" w:lineRule="auto"/>
        <w:ind w:left="-567" w:firstLine="709"/>
        <w:jc w:val="both"/>
        <w:rPr>
          <w:rFonts w:eastAsia="Calibri" w:cstheme="minorHAnsi"/>
          <w:i/>
          <w:u w:val="single"/>
        </w:rPr>
      </w:pPr>
      <w:r w:rsidRPr="00DB6CA4">
        <w:rPr>
          <w:rFonts w:cstheme="minorHAnsi"/>
          <w:i/>
          <w:u w:val="single"/>
        </w:rPr>
        <w:t>Проверка выполнения мероприятий по устранению нарушений и недостатков, выявленных в ходе проверки  правильности управления и распоряжения имуществом, находящимся в собственности муниципального образования муниципального района «Ижемский», достоверности и полноты отражения доходов (акт проверки № 1 от 04.02.2014г.)</w:t>
      </w:r>
      <w:r w:rsidR="005F22FE" w:rsidRPr="00DB6CA4">
        <w:rPr>
          <w:rFonts w:eastAsia="Calibri" w:cstheme="minorHAnsi"/>
          <w:i/>
          <w:u w:val="single"/>
        </w:rPr>
        <w:t xml:space="preserve">  в </w:t>
      </w:r>
      <w:r w:rsidR="0038750D" w:rsidRPr="00DB6CA4">
        <w:rPr>
          <w:rFonts w:eastAsia="Calibri" w:cstheme="minorHAnsi"/>
          <w:i/>
          <w:u w:val="single"/>
        </w:rPr>
        <w:t>А</w:t>
      </w:r>
      <w:r w:rsidR="005F22FE" w:rsidRPr="00DB6CA4">
        <w:rPr>
          <w:rFonts w:eastAsia="Calibri" w:cstheme="minorHAnsi"/>
          <w:i/>
          <w:u w:val="single"/>
        </w:rPr>
        <w:t xml:space="preserve">дминистрации </w:t>
      </w:r>
      <w:r w:rsidR="0038750D" w:rsidRPr="00DB6CA4">
        <w:rPr>
          <w:rFonts w:eastAsia="Calibri" w:cstheme="minorHAnsi"/>
          <w:i/>
          <w:u w:val="single"/>
        </w:rPr>
        <w:t>МР</w:t>
      </w:r>
      <w:r w:rsidR="005F22FE" w:rsidRPr="00DB6CA4">
        <w:rPr>
          <w:rFonts w:eastAsia="Calibri" w:cstheme="minorHAnsi"/>
          <w:i/>
          <w:u w:val="single"/>
        </w:rPr>
        <w:t xml:space="preserve"> «Ижемский».                                                                                                                                    </w:t>
      </w:r>
    </w:p>
    <w:p w:rsidR="00DB6CA4" w:rsidRDefault="005F22FE" w:rsidP="00D235AD">
      <w:pPr>
        <w:spacing w:after="0" w:line="288" w:lineRule="auto"/>
        <w:ind w:left="-567" w:firstLine="709"/>
        <w:jc w:val="both"/>
      </w:pPr>
      <w:r>
        <w:t xml:space="preserve">В результате контрольного мероприятия установлено, что </w:t>
      </w:r>
      <w:r w:rsidR="0038750D">
        <w:t>А</w:t>
      </w:r>
      <w:r w:rsidR="00CE3D9A">
        <w:t xml:space="preserve">дминистрация </w:t>
      </w:r>
      <w:r w:rsidR="0038750D">
        <w:t xml:space="preserve">МР </w:t>
      </w:r>
      <w:r w:rsidR="00CE3D9A">
        <w:t xml:space="preserve"> «Ижемский» не полностью выполнила Представление Контрольно-счетной комиссии от 14.02.2014г. в частности </w:t>
      </w:r>
      <w:r>
        <w:t>не</w:t>
      </w:r>
      <w:r w:rsidR="00CE3D9A">
        <w:t xml:space="preserve"> была </w:t>
      </w:r>
      <w:r>
        <w:t xml:space="preserve"> взыскана с ОАО «Коми тепловая компания» заниженная сумма арендной платы в с</w:t>
      </w:r>
      <w:r w:rsidR="00CE3D9A">
        <w:t>умме 236,4 тыс</w:t>
      </w:r>
      <w:proofErr w:type="gramStart"/>
      <w:r w:rsidR="00CE3D9A">
        <w:t>.р</w:t>
      </w:r>
      <w:proofErr w:type="gramEnd"/>
      <w:r w:rsidR="00CE3D9A">
        <w:t>уб.</w:t>
      </w:r>
      <w:r w:rsidR="00437645">
        <w:t xml:space="preserve"> Выполнение данного нарушения находится на постоянном контроле Контрольно-счетной комиссии. Вопрос обсуждался с депутатами Совета муниципального района «Ижемский» в присутствии специалистов Администрации МР «Ижемский» и руководителя ОАО «Коми тепловая компания», однако пока нарушение не устранено, данная сумма с ОАО «Коми тепловая компания» не взыскана. </w:t>
      </w:r>
    </w:p>
    <w:p w:rsidR="00D235AD" w:rsidRPr="00DB6CA4" w:rsidRDefault="00D235AD" w:rsidP="00D235AD">
      <w:pPr>
        <w:spacing w:after="0" w:line="288" w:lineRule="auto"/>
        <w:ind w:left="-567" w:firstLine="709"/>
        <w:jc w:val="both"/>
        <w:rPr>
          <w:color w:val="C00000"/>
        </w:rPr>
      </w:pPr>
    </w:p>
    <w:p w:rsidR="00F55E08" w:rsidRPr="00DB6CA4" w:rsidRDefault="00F55E08" w:rsidP="00C06C17">
      <w:pPr>
        <w:pStyle w:val="a6"/>
        <w:numPr>
          <w:ilvl w:val="0"/>
          <w:numId w:val="15"/>
        </w:numPr>
        <w:spacing w:after="0" w:line="288" w:lineRule="auto"/>
        <w:ind w:left="-567" w:firstLine="709"/>
        <w:jc w:val="both"/>
        <w:rPr>
          <w:rFonts w:eastAsia="Calibri" w:cstheme="minorHAnsi"/>
          <w:i/>
          <w:u w:val="single"/>
        </w:rPr>
      </w:pPr>
      <w:r w:rsidRPr="00DB6CA4">
        <w:rPr>
          <w:rFonts w:cstheme="minorHAnsi"/>
          <w:i/>
          <w:u w:val="single"/>
        </w:rPr>
        <w:t xml:space="preserve">Проверка законности и результативности использования средств на реализацию республиканской адресной программы «Переселение граждан из аварийного жилищного фонда с учетом необходимости развития малоэтажного жилищного строительства» на 2013-2017 годы, утвержденной постановлением Правительства Республики Коми от 12.04.2013г. № 121.(далее </w:t>
      </w:r>
      <w:proofErr w:type="gramStart"/>
      <w:r w:rsidRPr="00DB6CA4">
        <w:rPr>
          <w:rFonts w:cstheme="minorHAnsi"/>
          <w:i/>
          <w:u w:val="single"/>
        </w:rPr>
        <w:t>–</w:t>
      </w:r>
      <w:r w:rsidR="00DB6CA4" w:rsidRPr="00DB6CA4">
        <w:rPr>
          <w:rFonts w:cstheme="minorHAnsi"/>
          <w:i/>
          <w:u w:val="single"/>
        </w:rPr>
        <w:t>П</w:t>
      </w:r>
      <w:proofErr w:type="gramEnd"/>
      <w:r w:rsidR="00DB6CA4" w:rsidRPr="00DB6CA4">
        <w:rPr>
          <w:rFonts w:cstheme="minorHAnsi"/>
          <w:i/>
          <w:u w:val="single"/>
        </w:rPr>
        <w:t>рограмма)</w:t>
      </w:r>
      <w:r w:rsidRPr="00DB6CA4">
        <w:rPr>
          <w:rFonts w:eastAsia="Calibri" w:cstheme="minorHAnsi"/>
          <w:i/>
          <w:u w:val="single"/>
        </w:rPr>
        <w:t xml:space="preserve">   в Администрации </w:t>
      </w:r>
      <w:r w:rsidR="0038750D" w:rsidRPr="00DB6CA4">
        <w:rPr>
          <w:rFonts w:eastAsia="Calibri" w:cstheme="minorHAnsi"/>
          <w:i/>
          <w:u w:val="single"/>
        </w:rPr>
        <w:t>МР</w:t>
      </w:r>
      <w:r w:rsidRPr="00DB6CA4">
        <w:rPr>
          <w:rFonts w:eastAsia="Calibri" w:cstheme="minorHAnsi"/>
          <w:i/>
          <w:u w:val="single"/>
        </w:rPr>
        <w:t xml:space="preserve"> «Ижемский» за п</w:t>
      </w:r>
      <w:r w:rsidR="002D6075" w:rsidRPr="00DB6CA4">
        <w:rPr>
          <w:rFonts w:eastAsia="Calibri" w:cstheme="minorHAnsi"/>
          <w:i/>
          <w:u w:val="single"/>
        </w:rPr>
        <w:t>ериод  с 01.01.2013г</w:t>
      </w:r>
      <w:r w:rsidRPr="00DB6CA4">
        <w:rPr>
          <w:rFonts w:eastAsia="Calibri" w:cstheme="minorHAnsi"/>
          <w:i/>
          <w:u w:val="single"/>
        </w:rPr>
        <w:t>. по 3</w:t>
      </w:r>
      <w:r w:rsidR="002D6075" w:rsidRPr="00DB6CA4">
        <w:rPr>
          <w:rFonts w:eastAsia="Calibri" w:cstheme="minorHAnsi"/>
          <w:i/>
          <w:u w:val="single"/>
        </w:rPr>
        <w:t>0.09</w:t>
      </w:r>
      <w:r w:rsidRPr="00DB6CA4">
        <w:rPr>
          <w:rFonts w:eastAsia="Calibri" w:cstheme="minorHAnsi"/>
          <w:i/>
          <w:u w:val="single"/>
        </w:rPr>
        <w:t>.201</w:t>
      </w:r>
      <w:r w:rsidR="002D6075" w:rsidRPr="00DB6CA4">
        <w:rPr>
          <w:rFonts w:eastAsia="Calibri" w:cstheme="minorHAnsi"/>
          <w:i/>
          <w:u w:val="single"/>
        </w:rPr>
        <w:t>5</w:t>
      </w:r>
      <w:r w:rsidRPr="00DB6CA4">
        <w:rPr>
          <w:rFonts w:eastAsia="Calibri" w:cstheme="minorHAnsi"/>
          <w:i/>
          <w:u w:val="single"/>
        </w:rPr>
        <w:t xml:space="preserve">г.                                                                                                                                    </w:t>
      </w:r>
    </w:p>
    <w:p w:rsidR="00F55E08" w:rsidRPr="00E558D7" w:rsidRDefault="00F55E08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нарушения:</w:t>
      </w:r>
    </w:p>
    <w:p w:rsidR="00CE3D9A" w:rsidRDefault="00F55E08" w:rsidP="00C06C17">
      <w:pPr>
        <w:spacing w:after="0" w:line="288" w:lineRule="auto"/>
        <w:ind w:left="-567" w:firstLine="709"/>
        <w:jc w:val="both"/>
      </w:pPr>
      <w:r>
        <w:lastRenderedPageBreak/>
        <w:t>- Несвоевременно вносились изменения в Программу</w:t>
      </w:r>
      <w:r w:rsidR="00981D1E">
        <w:t xml:space="preserve"> в части финансирования мероприятий, в связи с чем выявлено несоответствие объемов бюджетных ассигнований, утвержденных в решении о бюджете МР «Ижемский» на сумму 191,4 тыс</w:t>
      </w:r>
      <w:proofErr w:type="gramStart"/>
      <w:r w:rsidR="00981D1E">
        <w:t>.р</w:t>
      </w:r>
      <w:proofErr w:type="gramEnd"/>
      <w:r w:rsidR="00981D1E">
        <w:t>уб., что является нарушением ст.179 Бюджетного кодекса Российской федерации;</w:t>
      </w:r>
    </w:p>
    <w:p w:rsidR="001929AB" w:rsidRDefault="00981D1E" w:rsidP="00C06C17">
      <w:pPr>
        <w:spacing w:after="0" w:line="288" w:lineRule="auto"/>
        <w:ind w:left="-567" w:firstLine="709"/>
        <w:jc w:val="both"/>
      </w:pPr>
      <w:r>
        <w:t xml:space="preserve">- Установлены нарушения требований Федерального закона </w:t>
      </w:r>
      <w:r w:rsidR="001929AB">
        <w:t>№ 44-ФЗ;</w:t>
      </w:r>
    </w:p>
    <w:p w:rsidR="001929AB" w:rsidRDefault="001929AB" w:rsidP="00C06C17">
      <w:pPr>
        <w:spacing w:after="0" w:line="288" w:lineRule="auto"/>
        <w:ind w:left="-567" w:firstLine="709"/>
        <w:jc w:val="both"/>
      </w:pPr>
      <w:r>
        <w:t>- В нарушение ст.51 Градостроительного кодекса Российской Федерации (далее – Градостроительного кодекса РФ) разрешение на строительство десятиквартирного жилого дома в п</w:t>
      </w:r>
      <w:proofErr w:type="gramStart"/>
      <w:r>
        <w:t>.Щ</w:t>
      </w:r>
      <w:proofErr w:type="gramEnd"/>
      <w:r>
        <w:t>ельяюр было выдано без наличия проектной документации;</w:t>
      </w:r>
    </w:p>
    <w:p w:rsidR="001929AB" w:rsidRDefault="001929AB" w:rsidP="00C06C17">
      <w:pPr>
        <w:spacing w:after="0" w:line="288" w:lineRule="auto"/>
        <w:ind w:left="-567" w:firstLine="709"/>
        <w:jc w:val="both"/>
      </w:pPr>
      <w:r>
        <w:t>- В нарушение с.1 ст. 49 Градостроительного кодекса РФ не была проведена экспертиза инженерных изысканий;</w:t>
      </w:r>
    </w:p>
    <w:p w:rsidR="001929AB" w:rsidRDefault="001929AB" w:rsidP="00C06C17">
      <w:pPr>
        <w:spacing w:after="0" w:line="288" w:lineRule="auto"/>
        <w:ind w:left="-567" w:firstLine="709"/>
        <w:jc w:val="both"/>
      </w:pPr>
      <w:r>
        <w:t>- В нарушение п.п.3.4 ч.3 ст.49 Градостроительного кодекса РФ не была проведена государственная экспертиза проектной документации на строительство десятиквартирного дома жилого в п</w:t>
      </w:r>
      <w:proofErr w:type="gramStart"/>
      <w:r>
        <w:t>.Щ</w:t>
      </w:r>
      <w:proofErr w:type="gramEnd"/>
      <w:r>
        <w:t>ельяюр;</w:t>
      </w:r>
    </w:p>
    <w:p w:rsidR="001929AB" w:rsidRDefault="00460016" w:rsidP="00C06C17">
      <w:pPr>
        <w:spacing w:after="0" w:line="288" w:lineRule="auto"/>
        <w:ind w:left="-567" w:firstLine="709"/>
        <w:jc w:val="both"/>
      </w:pPr>
      <w:r>
        <w:t xml:space="preserve">- </w:t>
      </w:r>
      <w:r w:rsidR="001929AB">
        <w:t>Строительство десятиквартирного жилого дома в п</w:t>
      </w:r>
      <w:proofErr w:type="gramStart"/>
      <w:r w:rsidR="001929AB">
        <w:t>.Щ</w:t>
      </w:r>
      <w:proofErr w:type="gramEnd"/>
      <w:r w:rsidR="001929AB">
        <w:t>ельяюр в 2013-2015г.осуществлялось на основании сметной документации, не прошедшей прове</w:t>
      </w:r>
      <w:r>
        <w:t>рку на предмет ее достоверности, что является нарушением п.3 ст.14 Федерального закона от25.02.1999г. № 39-ФЗ «Об инвестиционной деятельности в Российской Федерации, осуществляемой в форме капитальных вложений»;</w:t>
      </w:r>
    </w:p>
    <w:p w:rsidR="00460016" w:rsidRDefault="00460016" w:rsidP="00C06C17">
      <w:pPr>
        <w:spacing w:after="0" w:line="288" w:lineRule="auto"/>
        <w:ind w:left="-567" w:firstLine="709"/>
        <w:jc w:val="both"/>
      </w:pPr>
      <w:r>
        <w:t>- В нарушение п.6 муниципального контракта, заключенного с Обществом с ограниченной ответственностью «Сауле» (далее – ООО «Сауле») Администрацией МР «Ижемский» был перечислен ООО «Сауле» аванс на строительство десятиквартирного жилого дома в п</w:t>
      </w:r>
      <w:proofErr w:type="gramStart"/>
      <w:r>
        <w:t>.Щ</w:t>
      </w:r>
      <w:proofErr w:type="gramEnd"/>
      <w:r>
        <w:t>ельяюр в размере 6 236,5 тыс.руб.;</w:t>
      </w:r>
    </w:p>
    <w:p w:rsidR="00460016" w:rsidRDefault="00460016" w:rsidP="00C06C17">
      <w:pPr>
        <w:spacing w:after="0" w:line="288" w:lineRule="auto"/>
        <w:ind w:left="-567" w:firstLine="709"/>
        <w:jc w:val="both"/>
      </w:pPr>
      <w:r>
        <w:t>- Администрацией МР «Ижемский» в декабре 2014г. были приняты к оплате объемы выполненных работ на строительство десятиквартирного жилого дома в п</w:t>
      </w:r>
      <w:proofErr w:type="gramStart"/>
      <w:r>
        <w:t>.Щ</w:t>
      </w:r>
      <w:proofErr w:type="gramEnd"/>
      <w:r>
        <w:t>ельяюр на сумму 8 276,5 тыс.руб.которые фактически были выполнены в феврале, марте 2015г.</w:t>
      </w:r>
      <w:r w:rsidR="00044ECB">
        <w:t>;</w:t>
      </w:r>
    </w:p>
    <w:p w:rsidR="00453052" w:rsidRDefault="00044ECB" w:rsidP="00C06C17">
      <w:pPr>
        <w:spacing w:after="0" w:line="288" w:lineRule="auto"/>
        <w:ind w:left="-567" w:firstLine="709"/>
        <w:jc w:val="both"/>
      </w:pPr>
      <w:r>
        <w:t xml:space="preserve">- Администрацией МР «Ижемский» были приняты к оплате  объемы выполненных работ на строительстве </w:t>
      </w:r>
      <w:r w:rsidR="00DB6CA4">
        <w:t xml:space="preserve"> </w:t>
      </w:r>
      <w:r>
        <w:t>десятиквартирного жилого дома в п</w:t>
      </w:r>
      <w:proofErr w:type="gramStart"/>
      <w:r>
        <w:t>.Щ</w:t>
      </w:r>
      <w:proofErr w:type="gramEnd"/>
      <w:r>
        <w:t xml:space="preserve">ельяюр и произведена за них оплата, которые фактически не были выполнены , в связи с чем сумма необоснованных расходов составила 336,0 тыс.руб. </w:t>
      </w:r>
    </w:p>
    <w:p w:rsidR="00044ECB" w:rsidRPr="00DB6CA4" w:rsidRDefault="00453052" w:rsidP="00C06C17">
      <w:pPr>
        <w:spacing w:after="0" w:line="288" w:lineRule="auto"/>
        <w:ind w:left="-567" w:firstLine="709"/>
        <w:jc w:val="both"/>
        <w:rPr>
          <w:color w:val="C00000"/>
        </w:rPr>
      </w:pPr>
      <w:r>
        <w:t>Администрацией МР «Ижемский» была представлена информация в Контрольно-счетную комиссию, что часть работ была выполнена, следовательно сумма необоснованных выплат составила 101,65 тыс</w:t>
      </w:r>
      <w:proofErr w:type="gramStart"/>
      <w:r>
        <w:t>.р</w:t>
      </w:r>
      <w:proofErr w:type="gramEnd"/>
      <w:r>
        <w:t>уб. ,на взыскание которой направлено исковое заявление к ООО «Сауле»</w:t>
      </w:r>
      <w:r w:rsidR="00D235AD">
        <w:t>;</w:t>
      </w:r>
    </w:p>
    <w:p w:rsidR="0038750D" w:rsidRDefault="0038750D" w:rsidP="00C06C17">
      <w:pPr>
        <w:spacing w:after="0" w:line="288" w:lineRule="auto"/>
        <w:ind w:left="-567" w:firstLine="709"/>
        <w:jc w:val="both"/>
      </w:pPr>
      <w:r>
        <w:t xml:space="preserve">- Администрация МР «Ижемский» не осуществляла </w:t>
      </w:r>
      <w:proofErr w:type="gramStart"/>
      <w:r>
        <w:t>контроль за</w:t>
      </w:r>
      <w:proofErr w:type="gramEnd"/>
      <w:r>
        <w:t xml:space="preserve"> надлежащим выполнением условий муниципального контракта, заключенного с  обществом с ограниченной ответственностью Научно-технический центр «Экспресс-сервис» на осуществление строительного контроля;</w:t>
      </w:r>
    </w:p>
    <w:p w:rsidR="0038750D" w:rsidRDefault="0038750D" w:rsidP="00C06C17">
      <w:pPr>
        <w:spacing w:after="0" w:line="288" w:lineRule="auto"/>
        <w:ind w:left="-567" w:firstLine="709"/>
        <w:jc w:val="both"/>
      </w:pPr>
      <w:r>
        <w:t>- Нарушен срок сдачи объекта «Десятиквартирный жилой дом в п</w:t>
      </w:r>
      <w:proofErr w:type="gramStart"/>
      <w:r>
        <w:t>.Щ</w:t>
      </w:r>
      <w:proofErr w:type="gramEnd"/>
      <w:r>
        <w:t>ельяюр» ОО</w:t>
      </w:r>
      <w:r w:rsidR="00243E99">
        <w:t>О</w:t>
      </w:r>
      <w:r>
        <w:t xml:space="preserve"> «Сауле»;</w:t>
      </w:r>
    </w:p>
    <w:p w:rsidR="0038750D" w:rsidRDefault="0038750D" w:rsidP="00C06C17">
      <w:pPr>
        <w:spacing w:after="0" w:line="288" w:lineRule="auto"/>
        <w:ind w:left="-567" w:firstLine="709"/>
        <w:jc w:val="both"/>
      </w:pPr>
      <w:r>
        <w:t>- Нарушен срок выполнения условий  муниципального  контракта Ижемским муниципальным унитарным предприятием «Дорожно-эксплуатационный участок»</w:t>
      </w:r>
      <w:r w:rsidR="00243E99">
        <w:t xml:space="preserve"> (далее – ИМУ «ДЭУ»)</w:t>
      </w:r>
      <w:r>
        <w:t>;</w:t>
      </w:r>
    </w:p>
    <w:p w:rsidR="0038750D" w:rsidRDefault="0038750D" w:rsidP="00C06C17">
      <w:pPr>
        <w:spacing w:after="0" w:line="288" w:lineRule="auto"/>
        <w:ind w:left="-567" w:firstLine="709"/>
        <w:jc w:val="both"/>
      </w:pPr>
      <w:r>
        <w:t xml:space="preserve">- Администрацией МР «Ижемский» недостаточно велась претензионная работа по отношению к </w:t>
      </w:r>
      <w:r w:rsidR="00243E99">
        <w:t>ООО «Сауле» и ИМУП «ДЭУ» за нарушение ими условий муниципальных контрактов;</w:t>
      </w:r>
    </w:p>
    <w:p w:rsidR="00243E99" w:rsidRDefault="00243E99" w:rsidP="00C06C17">
      <w:pPr>
        <w:spacing w:after="0" w:line="288" w:lineRule="auto"/>
        <w:ind w:left="-567" w:firstLine="709"/>
        <w:jc w:val="both"/>
      </w:pPr>
      <w:r>
        <w:t>- В нарушение Постановления Госкомстата РФ от 11.11.1999г. № 100 «Об утверждении унифицированных форм первичной учетной документации по учету работ в капитальном строительстве и ремонтно-строительных работ» не были предоставлены проверяющему : общий журнал работ (ф</w:t>
      </w:r>
      <w:proofErr w:type="gramStart"/>
      <w:r>
        <w:t>.К</w:t>
      </w:r>
      <w:proofErr w:type="gramEnd"/>
      <w:r>
        <w:t>С-6) и журнал учета выполненных работ (ф.КС -6а);</w:t>
      </w:r>
    </w:p>
    <w:p w:rsidR="002D6075" w:rsidRDefault="00243E99" w:rsidP="00C06C17">
      <w:pPr>
        <w:spacing w:after="0" w:line="288" w:lineRule="auto"/>
        <w:ind w:left="-567" w:firstLine="709"/>
        <w:jc w:val="both"/>
      </w:pPr>
      <w:r>
        <w:t xml:space="preserve">- </w:t>
      </w:r>
      <w:r w:rsidR="00DB6CA4">
        <w:t>Н</w:t>
      </w:r>
      <w:r>
        <w:t>а момент проверки переселение в 2014г. из аварийного жилищного фонда 28 граждан (10 семей) не было произведено.</w:t>
      </w:r>
    </w:p>
    <w:p w:rsidR="00DB6CA4" w:rsidRDefault="00DB6CA4" w:rsidP="001929AB">
      <w:pPr>
        <w:spacing w:after="0" w:line="288" w:lineRule="auto"/>
        <w:ind w:firstLine="709"/>
        <w:jc w:val="both"/>
      </w:pPr>
    </w:p>
    <w:p w:rsidR="00CA5E8A" w:rsidRPr="00E558D7" w:rsidRDefault="002D6075" w:rsidP="00C06C17">
      <w:pPr>
        <w:spacing w:after="0" w:line="288" w:lineRule="auto"/>
        <w:ind w:left="-567" w:firstLine="709"/>
        <w:jc w:val="both"/>
        <w:rPr>
          <w:rFonts w:eastAsia="Calibri" w:cstheme="minorHAnsi"/>
          <w:i/>
        </w:rPr>
      </w:pPr>
      <w:r w:rsidRPr="002D6075">
        <w:rPr>
          <w:i/>
          <w:u w:val="single"/>
        </w:rPr>
        <w:t xml:space="preserve">6. </w:t>
      </w:r>
      <w:r w:rsidR="0038750D" w:rsidRPr="002D6075">
        <w:rPr>
          <w:i/>
          <w:u w:val="single"/>
        </w:rPr>
        <w:t xml:space="preserve"> </w:t>
      </w:r>
      <w:r w:rsidRPr="002D6075">
        <w:rPr>
          <w:rFonts w:cstheme="minorHAnsi"/>
          <w:i/>
          <w:u w:val="single"/>
        </w:rPr>
        <w:t>Проверка целевого и эффективного расходования бюджетных средств (субсидий), выделенных МБУ «Жилищное управление» на приобретение и доставку у</w:t>
      </w:r>
      <w:r w:rsidR="00DB6CA4">
        <w:rPr>
          <w:rFonts w:cstheme="minorHAnsi"/>
          <w:i/>
          <w:u w:val="single"/>
        </w:rPr>
        <w:t xml:space="preserve">гля для муниципальных </w:t>
      </w:r>
      <w:r w:rsidR="00DB6CA4" w:rsidRPr="00DB6CA4">
        <w:rPr>
          <w:rFonts w:cstheme="minorHAnsi"/>
          <w:i/>
          <w:u w:val="single"/>
        </w:rPr>
        <w:t>котельных</w:t>
      </w:r>
      <w:r w:rsidR="00CA5E8A" w:rsidRPr="00DB6CA4">
        <w:rPr>
          <w:rFonts w:eastAsia="Calibri" w:cstheme="minorHAnsi"/>
          <w:i/>
          <w:u w:val="single"/>
        </w:rPr>
        <w:t xml:space="preserve"> в </w:t>
      </w:r>
      <w:r w:rsidR="00CA5E8A" w:rsidRPr="00DB6CA4">
        <w:rPr>
          <w:rFonts w:eastAsia="Calibri" w:cstheme="minorHAnsi"/>
          <w:i/>
          <w:u w:val="single"/>
        </w:rPr>
        <w:lastRenderedPageBreak/>
        <w:t>муниципальном бюджетном учреждении «Жилищное управление»</w:t>
      </w:r>
      <w:r w:rsidR="003940A7" w:rsidRPr="00DB6CA4">
        <w:rPr>
          <w:rFonts w:eastAsia="Calibri" w:cstheme="minorHAnsi"/>
          <w:i/>
          <w:u w:val="single"/>
        </w:rPr>
        <w:t xml:space="preserve"> (далее МБУ «Жилищное управление»)</w:t>
      </w:r>
      <w:r w:rsidR="00CA5E8A" w:rsidRPr="00DB6CA4">
        <w:rPr>
          <w:rFonts w:eastAsia="Calibri" w:cstheme="minorHAnsi"/>
          <w:i/>
          <w:u w:val="single"/>
        </w:rPr>
        <w:t xml:space="preserve">  за период  с 01.01.2014г. по 30.09.2015г.                                                                                                                                    </w:t>
      </w:r>
    </w:p>
    <w:p w:rsidR="00CA5E8A" w:rsidRDefault="00CA5E8A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E558D7">
        <w:rPr>
          <w:rFonts w:cstheme="minorHAnsi"/>
        </w:rPr>
        <w:t>В результате контрольного мероприятия были выявлены следующие недостатки и нарушения:</w:t>
      </w:r>
    </w:p>
    <w:p w:rsidR="00460016" w:rsidRDefault="003940A7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>- В нарушение Федерального закона № 44-ФЗ установлены грубые нарушения при размещении заказов на поставки товаров (работ, услуг): отсутствовали приказы на размещение закупок и создание комиссий к двум извещениям; отсутствовала  на бумажном носителе документация об электронном аукционе к пяти извещениям и другие нарушения;</w:t>
      </w:r>
    </w:p>
    <w:p w:rsidR="00BF2EC9" w:rsidRDefault="003940A7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>
        <w:rPr>
          <w:rFonts w:cstheme="minorHAnsi"/>
        </w:rPr>
        <w:t xml:space="preserve">- не </w:t>
      </w:r>
      <w:r w:rsidR="00BF2EC9">
        <w:rPr>
          <w:rFonts w:cstheme="minorHAnsi"/>
        </w:rPr>
        <w:t>велась</w:t>
      </w:r>
      <w:r>
        <w:rPr>
          <w:rFonts w:cstheme="minorHAnsi"/>
        </w:rPr>
        <w:t xml:space="preserve"> претензионная работа </w:t>
      </w:r>
      <w:r w:rsidR="00BF2EC9">
        <w:rPr>
          <w:rFonts w:cstheme="minorHAnsi"/>
        </w:rPr>
        <w:t>к поставщикам (подрядчикам, исполнителям) на нарушение условий контрактов</w:t>
      </w:r>
      <w:r w:rsidR="005C4572">
        <w:rPr>
          <w:rFonts w:cstheme="minorHAnsi"/>
        </w:rPr>
        <w:t xml:space="preserve"> </w:t>
      </w:r>
      <w:r w:rsidR="00BF2EC9">
        <w:rPr>
          <w:rFonts w:cstheme="minorHAnsi"/>
        </w:rPr>
        <w:t>(договоров).</w:t>
      </w:r>
    </w:p>
    <w:p w:rsidR="00DB6CA4" w:rsidRDefault="00DB6CA4" w:rsidP="001929AB">
      <w:pPr>
        <w:spacing w:after="0" w:line="288" w:lineRule="auto"/>
        <w:ind w:firstLine="709"/>
        <w:jc w:val="both"/>
        <w:rPr>
          <w:rFonts w:cstheme="minorHAnsi"/>
        </w:rPr>
      </w:pPr>
    </w:p>
    <w:p w:rsidR="00BF2EC9" w:rsidRPr="00E558D7" w:rsidRDefault="00BF2EC9" w:rsidP="00C06C17">
      <w:pPr>
        <w:spacing w:after="0" w:line="288" w:lineRule="auto"/>
        <w:ind w:left="-567" w:firstLine="709"/>
        <w:jc w:val="both"/>
        <w:rPr>
          <w:rFonts w:eastAsia="Calibri" w:cstheme="minorHAnsi"/>
          <w:i/>
        </w:rPr>
      </w:pPr>
      <w:r w:rsidRPr="00BF2EC9">
        <w:rPr>
          <w:rFonts w:cstheme="minorHAnsi"/>
          <w:i/>
          <w:u w:val="single"/>
        </w:rPr>
        <w:t>7.</w:t>
      </w:r>
      <w:r w:rsidR="003940A7" w:rsidRPr="00BF2EC9">
        <w:rPr>
          <w:rFonts w:cstheme="minorHAnsi"/>
          <w:i/>
          <w:u w:val="single"/>
        </w:rPr>
        <w:t xml:space="preserve"> </w:t>
      </w:r>
      <w:r w:rsidRPr="00BF2EC9">
        <w:rPr>
          <w:i/>
          <w:u w:val="single"/>
        </w:rPr>
        <w:t xml:space="preserve">Проверка выполнения мероприятий по устранению нарушений и недостатков, выявленных в ходе проверки законности и эффективности расходования средств бюджета поселения  и средств бюджета муниципального района «Ижемский», поступивщих в бюджет сельского поселения «Щельяюр» за период  2013г года и первый квартал  </w:t>
      </w:r>
      <w:r w:rsidRPr="00DB6CA4">
        <w:rPr>
          <w:i/>
          <w:u w:val="single"/>
        </w:rPr>
        <w:t>2014г.</w:t>
      </w:r>
      <w:r w:rsidRPr="00DB6CA4">
        <w:rPr>
          <w:rFonts w:eastAsia="Calibri" w:cstheme="minorHAnsi"/>
          <w:i/>
          <w:u w:val="single"/>
        </w:rPr>
        <w:t xml:space="preserve">   в администрации сельского поселения «Щельяюр»                                                                                                                                    </w:t>
      </w:r>
    </w:p>
    <w:p w:rsidR="00BF2EC9" w:rsidRDefault="00BF2EC9" w:rsidP="00C06C17">
      <w:pPr>
        <w:spacing w:after="0" w:line="288" w:lineRule="auto"/>
        <w:ind w:left="-567" w:firstLine="709"/>
        <w:jc w:val="both"/>
      </w:pPr>
      <w:r>
        <w:t>В результате контрольного мероприятия было установлено, что из 31 установленных  нарушений (акт проверки № 6 от 04.07.2014г.)</w:t>
      </w:r>
      <w:r w:rsidR="009F53CD">
        <w:t xml:space="preserve"> </w:t>
      </w:r>
      <w:r>
        <w:t>не  были устранены 2 нарушения, которые устранены  после проведения проверки в 2015г. (акт проверки № 7 от 13.11.2015г.).</w:t>
      </w:r>
    </w:p>
    <w:p w:rsidR="002F632B" w:rsidRDefault="002F632B" w:rsidP="00A2091F">
      <w:pPr>
        <w:spacing w:after="0" w:line="240" w:lineRule="auto"/>
        <w:jc w:val="center"/>
        <w:rPr>
          <w:rFonts w:cstheme="minorHAnsi"/>
          <w:u w:val="single"/>
        </w:rPr>
      </w:pPr>
    </w:p>
    <w:p w:rsidR="00DB6CA4" w:rsidRDefault="00E102D9" w:rsidP="00A2091F">
      <w:pPr>
        <w:spacing w:after="0" w:line="240" w:lineRule="auto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2.2.Результаты внешней проверки бюджетной отчетности </w:t>
      </w:r>
    </w:p>
    <w:p w:rsidR="00DB6CA4" w:rsidRDefault="00E102D9" w:rsidP="00A2091F">
      <w:pPr>
        <w:spacing w:after="0" w:line="240" w:lineRule="auto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главных администраторов бюджетных средств и отчета об исполнении </w:t>
      </w:r>
    </w:p>
    <w:p w:rsidR="00E102D9" w:rsidRDefault="00E102D9" w:rsidP="00A2091F">
      <w:pPr>
        <w:spacing w:after="0" w:line="240" w:lineRule="auto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>бюджета МР «Ижемский» за 201</w:t>
      </w:r>
      <w:r w:rsidR="002142CD">
        <w:rPr>
          <w:rFonts w:cstheme="minorHAnsi"/>
          <w:u w:val="single"/>
        </w:rPr>
        <w:t>4</w:t>
      </w:r>
      <w:r w:rsidRPr="000C71FA">
        <w:rPr>
          <w:rFonts w:cstheme="minorHAnsi"/>
          <w:u w:val="single"/>
        </w:rPr>
        <w:t>г.</w:t>
      </w:r>
    </w:p>
    <w:p w:rsidR="00DB6CA4" w:rsidRPr="000C71FA" w:rsidRDefault="00DB6CA4" w:rsidP="00B170FA">
      <w:pPr>
        <w:spacing w:after="0" w:line="288" w:lineRule="auto"/>
        <w:ind w:firstLine="709"/>
        <w:jc w:val="center"/>
        <w:rPr>
          <w:rFonts w:cstheme="minorHAnsi"/>
          <w:u w:val="single"/>
        </w:rPr>
      </w:pPr>
    </w:p>
    <w:p w:rsidR="006F6692" w:rsidRPr="009B4C0C" w:rsidRDefault="00DB51BF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proofErr w:type="gramStart"/>
      <w:r w:rsidRPr="009B4C0C">
        <w:rPr>
          <w:rFonts w:cstheme="minorHAnsi"/>
        </w:rPr>
        <w:t>Нормами Бюджетного кодекса РФ</w:t>
      </w:r>
      <w:r w:rsidR="006E5F05" w:rsidRPr="009B4C0C">
        <w:rPr>
          <w:rFonts w:cstheme="minorHAnsi"/>
        </w:rPr>
        <w:t xml:space="preserve"> </w:t>
      </w:r>
      <w:r w:rsidRPr="009B4C0C">
        <w:rPr>
          <w:rFonts w:cstheme="minorHAnsi"/>
        </w:rPr>
        <w:t xml:space="preserve">(ст. </w:t>
      </w:r>
      <w:r w:rsidR="00305341" w:rsidRPr="009B4C0C">
        <w:rPr>
          <w:rFonts w:cstheme="minorHAnsi"/>
        </w:rPr>
        <w:t>264.4), закреплена обязательность</w:t>
      </w:r>
      <w:r w:rsidR="00BF6BCD" w:rsidRPr="009B4C0C">
        <w:rPr>
          <w:rFonts w:cstheme="minorHAnsi"/>
        </w:rPr>
        <w:t xml:space="preserve"> внешней проверки годового отчета об исполнении бюджета, включающая в себя внешнюю проверку бюджетной отчетности главных администраторов бюджетных средств и подготовку заключения по ее результатам (далее – заключение на годовой отчет), которая явилась одним из основных мероприятий последующего контроля исполнения бюджета, проведенных Контрольно-счетной комиссией в отчетном году.</w:t>
      </w:r>
      <w:proofErr w:type="gramEnd"/>
    </w:p>
    <w:p w:rsidR="001B05BC" w:rsidRPr="009B4C0C" w:rsidRDefault="00AC1D1C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9B4C0C">
        <w:rPr>
          <w:rFonts w:cstheme="minorHAnsi"/>
        </w:rPr>
        <w:t>В рамках вне</w:t>
      </w:r>
      <w:r w:rsidR="009B4C0C">
        <w:rPr>
          <w:rFonts w:cstheme="minorHAnsi"/>
        </w:rPr>
        <w:t>шней проверки отчетности за 201</w:t>
      </w:r>
      <w:r w:rsidR="008D0C1C">
        <w:rPr>
          <w:rFonts w:cstheme="minorHAnsi"/>
        </w:rPr>
        <w:t>4</w:t>
      </w:r>
      <w:r w:rsidRPr="009B4C0C">
        <w:rPr>
          <w:rFonts w:cstheme="minorHAnsi"/>
        </w:rPr>
        <w:t xml:space="preserve">год  </w:t>
      </w:r>
      <w:r w:rsidR="001E4721" w:rsidRPr="009B4C0C">
        <w:rPr>
          <w:rFonts w:cstheme="minorHAnsi"/>
        </w:rPr>
        <w:t xml:space="preserve">подготовлено </w:t>
      </w:r>
      <w:r w:rsidR="008D0C1C">
        <w:rPr>
          <w:rFonts w:cstheme="minorHAnsi"/>
        </w:rPr>
        <w:t>8</w:t>
      </w:r>
      <w:r w:rsidR="00B672BA">
        <w:rPr>
          <w:rFonts w:cstheme="minorHAnsi"/>
        </w:rPr>
        <w:t xml:space="preserve"> </w:t>
      </w:r>
      <w:r w:rsidR="001E4721" w:rsidRPr="009B4C0C">
        <w:rPr>
          <w:rFonts w:cstheme="minorHAnsi"/>
        </w:rPr>
        <w:t>заключени</w:t>
      </w:r>
      <w:r w:rsidR="00B672BA">
        <w:rPr>
          <w:rFonts w:cstheme="minorHAnsi"/>
        </w:rPr>
        <w:t>й</w:t>
      </w:r>
      <w:r w:rsidR="009B4C0C">
        <w:rPr>
          <w:rFonts w:cstheme="minorHAnsi"/>
        </w:rPr>
        <w:t xml:space="preserve"> на годовой отчет «О</w:t>
      </w:r>
      <w:r w:rsidR="001E4721" w:rsidRPr="009B4C0C">
        <w:rPr>
          <w:rFonts w:cstheme="minorHAnsi"/>
        </w:rPr>
        <w:t xml:space="preserve">б исполнении бюджета МО МР «Ижемский» и </w:t>
      </w:r>
      <w:r w:rsidRPr="009B4C0C">
        <w:rPr>
          <w:rFonts w:cstheme="minorHAnsi"/>
        </w:rPr>
        <w:t>проанализирована бюджетная отчетность главных администраторов бюджетных сре</w:t>
      </w:r>
      <w:proofErr w:type="gramStart"/>
      <w:r w:rsidRPr="009B4C0C">
        <w:rPr>
          <w:rFonts w:cstheme="minorHAnsi"/>
        </w:rPr>
        <w:t>дств</w:t>
      </w:r>
      <w:r w:rsidR="00B672BA">
        <w:rPr>
          <w:rFonts w:cstheme="minorHAnsi"/>
        </w:rPr>
        <w:t xml:space="preserve"> с п</w:t>
      </w:r>
      <w:proofErr w:type="gramEnd"/>
      <w:r w:rsidR="00B672BA">
        <w:rPr>
          <w:rFonts w:cstheme="minorHAnsi"/>
        </w:rPr>
        <w:t>одготовкой заключений:</w:t>
      </w:r>
    </w:p>
    <w:p w:rsidR="00AC1D1C" w:rsidRPr="009B4C0C" w:rsidRDefault="00AC1D1C" w:rsidP="00C06C17">
      <w:pPr>
        <w:pStyle w:val="a6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cstheme="minorHAnsi"/>
        </w:rPr>
      </w:pPr>
      <w:r w:rsidRPr="009B4C0C">
        <w:rPr>
          <w:rFonts w:cstheme="minorHAnsi"/>
        </w:rPr>
        <w:t>Администрация муниципального района «Ижемский»;</w:t>
      </w:r>
    </w:p>
    <w:p w:rsidR="00AC1D1C" w:rsidRPr="009B4C0C" w:rsidRDefault="00AC1D1C" w:rsidP="00C06C17">
      <w:pPr>
        <w:pStyle w:val="a6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cstheme="minorHAnsi"/>
        </w:rPr>
      </w:pPr>
      <w:r w:rsidRPr="009B4C0C">
        <w:rPr>
          <w:rFonts w:cstheme="minorHAnsi"/>
        </w:rPr>
        <w:t>Финансовое управление администрации муниципального района «Ижемский»;</w:t>
      </w:r>
    </w:p>
    <w:p w:rsidR="00AC1D1C" w:rsidRPr="009B4C0C" w:rsidRDefault="00AC1D1C" w:rsidP="00C06C17">
      <w:pPr>
        <w:pStyle w:val="a6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cstheme="minorHAnsi"/>
        </w:rPr>
      </w:pPr>
      <w:r w:rsidRPr="009B4C0C">
        <w:rPr>
          <w:rFonts w:cstheme="minorHAnsi"/>
        </w:rPr>
        <w:t>Управление образования администрации муниципального района «Ижемский»;</w:t>
      </w:r>
    </w:p>
    <w:p w:rsidR="00AC1D1C" w:rsidRPr="009B4C0C" w:rsidRDefault="00AC1D1C" w:rsidP="00C06C17">
      <w:pPr>
        <w:pStyle w:val="a6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cstheme="minorHAnsi"/>
        </w:rPr>
      </w:pPr>
      <w:r w:rsidRPr="009B4C0C">
        <w:rPr>
          <w:rFonts w:cstheme="minorHAnsi"/>
        </w:rPr>
        <w:t>Отдел культуры администрации муниципального района «Ижемский»;</w:t>
      </w:r>
    </w:p>
    <w:p w:rsidR="00AC1D1C" w:rsidRDefault="00AC1D1C" w:rsidP="00C06C17">
      <w:pPr>
        <w:pStyle w:val="a6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cstheme="minorHAnsi"/>
        </w:rPr>
      </w:pPr>
      <w:r w:rsidRPr="009B4C0C">
        <w:rPr>
          <w:rFonts w:cstheme="minorHAnsi"/>
        </w:rPr>
        <w:t>Контрольно-счетная комиссия муниципального района «Ижемский»;</w:t>
      </w:r>
    </w:p>
    <w:p w:rsidR="008D0C1C" w:rsidRDefault="008D0C1C" w:rsidP="00C06C17">
      <w:pPr>
        <w:pStyle w:val="a6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cstheme="minorHAnsi"/>
        </w:rPr>
      </w:pPr>
      <w:r>
        <w:rPr>
          <w:rFonts w:cstheme="minorHAnsi"/>
        </w:rPr>
        <w:t>Отдел физической культуры администрации муниципального района «Ижемский»</w:t>
      </w:r>
    </w:p>
    <w:p w:rsidR="008D0C1C" w:rsidRDefault="008D0C1C" w:rsidP="00C06C17">
      <w:pPr>
        <w:pStyle w:val="a6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cstheme="minorHAnsi"/>
        </w:rPr>
      </w:pPr>
      <w:r>
        <w:rPr>
          <w:rFonts w:cstheme="minorHAnsi"/>
        </w:rPr>
        <w:t>Совет муниципального района «Ижемский»</w:t>
      </w:r>
    </w:p>
    <w:p w:rsidR="009F53CD" w:rsidRPr="009B4C0C" w:rsidRDefault="009F53CD" w:rsidP="009F53CD">
      <w:pPr>
        <w:pStyle w:val="a6"/>
        <w:spacing w:after="0" w:line="240" w:lineRule="auto"/>
        <w:ind w:left="-567"/>
        <w:jc w:val="both"/>
        <w:rPr>
          <w:rFonts w:cstheme="minorHAnsi"/>
        </w:rPr>
      </w:pPr>
    </w:p>
    <w:p w:rsidR="00F95F12" w:rsidRPr="009B4C0C" w:rsidRDefault="009B62A4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r w:rsidRPr="009B4C0C">
        <w:rPr>
          <w:rFonts w:cstheme="minorHAnsi"/>
        </w:rPr>
        <w:t xml:space="preserve">Результаты внешней проверки отчета об исполнении бюджета  МР </w:t>
      </w:r>
      <w:r w:rsidR="00F95F12" w:rsidRPr="009B4C0C">
        <w:rPr>
          <w:rFonts w:cstheme="minorHAnsi"/>
        </w:rPr>
        <w:t xml:space="preserve">«Ижемский» </w:t>
      </w:r>
      <w:r w:rsidR="00820185" w:rsidRPr="009B4C0C">
        <w:rPr>
          <w:rFonts w:cstheme="minorHAnsi"/>
        </w:rPr>
        <w:t xml:space="preserve">и отчетности главных администраторов бюджетных средств </w:t>
      </w:r>
      <w:r w:rsidR="00F95F12" w:rsidRPr="009B4C0C">
        <w:rPr>
          <w:rFonts w:cstheme="minorHAnsi"/>
        </w:rPr>
        <w:t>за 201</w:t>
      </w:r>
      <w:r w:rsidR="009071E0">
        <w:rPr>
          <w:rFonts w:cstheme="minorHAnsi"/>
        </w:rPr>
        <w:t>4</w:t>
      </w:r>
      <w:r w:rsidR="00F95F12" w:rsidRPr="009B4C0C">
        <w:rPr>
          <w:rFonts w:cstheme="minorHAnsi"/>
        </w:rPr>
        <w:t xml:space="preserve"> год показали:</w:t>
      </w:r>
    </w:p>
    <w:p w:rsidR="00820185" w:rsidRPr="009B4C0C" w:rsidRDefault="00AD3D27" w:rsidP="00C06C17">
      <w:pPr>
        <w:spacing w:after="0" w:line="288" w:lineRule="auto"/>
        <w:ind w:left="-567" w:firstLine="709"/>
        <w:jc w:val="both"/>
        <w:rPr>
          <w:rFonts w:cstheme="minorHAnsi"/>
        </w:rPr>
      </w:pPr>
      <w:proofErr w:type="gramStart"/>
      <w:r>
        <w:rPr>
          <w:rFonts w:cstheme="minorHAnsi"/>
        </w:rPr>
        <w:t>*</w:t>
      </w:r>
      <w:r w:rsidR="00820185" w:rsidRPr="009B4C0C">
        <w:rPr>
          <w:rFonts w:cstheme="minorHAnsi"/>
        </w:rPr>
        <w:t xml:space="preserve"> Представленный проект отчета об исполнении бюджета МО МР «Ижемский» и отчетность главных администраторов бюджетных средств  в  целом соответствовали требованиям Бюджетного кодекса РФ, </w:t>
      </w:r>
      <w:r w:rsidR="001E49AD" w:rsidRPr="009B4C0C">
        <w:rPr>
          <w:rFonts w:cstheme="minorHAnsi"/>
        </w:rPr>
        <w:t>Положению «О бюджетном процессе в муниципальном образовании муниципального района «Ижемский» (далее по тексту – Положения о бюджетном процессе), утвержденного решением Совета муниципального района «Ижемский»  от 05.10.2012 № 4-15/5(с внесенными изменениями)</w:t>
      </w:r>
      <w:r w:rsidR="00820185" w:rsidRPr="009B4C0C">
        <w:rPr>
          <w:rFonts w:cstheme="minorHAnsi"/>
        </w:rPr>
        <w:t xml:space="preserve"> и Инструкции о порядке составления и представления годовой</w:t>
      </w:r>
      <w:proofErr w:type="gramEnd"/>
      <w:r w:rsidR="00820185" w:rsidRPr="009B4C0C">
        <w:rPr>
          <w:rFonts w:cstheme="minorHAnsi"/>
        </w:rPr>
        <w:t>, квартальной и месячной отчетности об исполнении бюджетов бюджетной системы Российской Ф</w:t>
      </w:r>
      <w:r w:rsidR="00C06C17">
        <w:rPr>
          <w:rFonts w:cstheme="minorHAnsi"/>
        </w:rPr>
        <w:t>едерации от 23.12.2010г. № 191н.</w:t>
      </w:r>
    </w:p>
    <w:p w:rsidR="00186020" w:rsidRPr="000C71FA" w:rsidRDefault="00186020" w:rsidP="009B4C0C">
      <w:pPr>
        <w:pStyle w:val="a6"/>
        <w:spacing w:after="0" w:line="240" w:lineRule="auto"/>
        <w:ind w:left="-567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lastRenderedPageBreak/>
        <w:t>2.3. Результаты внешней проверки отчетов об исполнении</w:t>
      </w:r>
    </w:p>
    <w:p w:rsidR="00186020" w:rsidRPr="000C71FA" w:rsidRDefault="00186020" w:rsidP="009B4C0C">
      <w:pPr>
        <w:pStyle w:val="a6"/>
        <w:spacing w:after="0" w:line="240" w:lineRule="auto"/>
        <w:ind w:left="-567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  бюджетов сельских поселений за 201</w:t>
      </w:r>
      <w:r w:rsidR="002142CD">
        <w:rPr>
          <w:rFonts w:cstheme="minorHAnsi"/>
          <w:u w:val="single"/>
        </w:rPr>
        <w:t>4</w:t>
      </w:r>
      <w:r w:rsidRPr="000C71FA">
        <w:rPr>
          <w:rFonts w:cstheme="minorHAnsi"/>
          <w:u w:val="single"/>
        </w:rPr>
        <w:t xml:space="preserve"> год.</w:t>
      </w:r>
    </w:p>
    <w:p w:rsidR="00186020" w:rsidRPr="00504CFB" w:rsidRDefault="00186020" w:rsidP="00C06C17">
      <w:pPr>
        <w:pStyle w:val="a6"/>
        <w:spacing w:after="0" w:line="288" w:lineRule="auto"/>
        <w:ind w:left="0" w:firstLine="709"/>
        <w:jc w:val="center"/>
        <w:rPr>
          <w:rFonts w:cstheme="minorHAnsi"/>
          <w:i/>
          <w:sz w:val="24"/>
          <w:szCs w:val="24"/>
        </w:rPr>
      </w:pPr>
    </w:p>
    <w:p w:rsidR="00AA2492" w:rsidRDefault="00655ABA" w:rsidP="00C06C17">
      <w:pPr>
        <w:spacing w:after="0" w:line="288" w:lineRule="auto"/>
        <w:ind w:left="-567" w:firstLine="709"/>
        <w:jc w:val="both"/>
      </w:pPr>
      <w:r w:rsidRPr="000F0137">
        <w:t>В соответствии со ст. 264.4 Бюджетного кодекса Российской Федерации, положением</w:t>
      </w:r>
      <w:r>
        <w:t xml:space="preserve"> о бюджетном процессе в сельских поселениях  и планом работы контрольно-счетного органа муниципального района «Ижемский» - контрольно-счетной комиссии муниципального района «Ижемский» </w:t>
      </w:r>
      <w:proofErr w:type="gramStart"/>
      <w:r>
        <w:t xml:space="preserve">( </w:t>
      </w:r>
      <w:proofErr w:type="gramEnd"/>
      <w:r>
        <w:t>далее по тексту – Контрольно-счетная комиссия) проведена внешняя проверка годовой бюджетной отчетности об исполнении бюджета за 201</w:t>
      </w:r>
      <w:r w:rsidR="002142CD">
        <w:t>4</w:t>
      </w:r>
      <w:r>
        <w:t xml:space="preserve"> год 10 сельских   поселений</w:t>
      </w:r>
      <w:r w:rsidR="00AA2492">
        <w:t>.</w:t>
      </w:r>
    </w:p>
    <w:p w:rsidR="00655ABA" w:rsidRDefault="00AA2492" w:rsidP="00C06C17">
      <w:pPr>
        <w:spacing w:after="0" w:line="288" w:lineRule="auto"/>
        <w:ind w:left="-567" w:firstLine="709"/>
        <w:jc w:val="both"/>
      </w:pPr>
      <w:r>
        <w:t xml:space="preserve"> </w:t>
      </w:r>
      <w:r w:rsidR="00655ABA">
        <w:t>Внешняя проверка бюджетной отчетности осуществлялась на предмет соответствия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28.12.2010г. № 191н (далее по тексту Инструкция 191н).</w:t>
      </w:r>
    </w:p>
    <w:p w:rsidR="00655ABA" w:rsidRDefault="00655ABA" w:rsidP="00C06C17">
      <w:pPr>
        <w:spacing w:after="0" w:line="288" w:lineRule="auto"/>
        <w:ind w:left="-567" w:firstLine="709"/>
        <w:jc w:val="both"/>
      </w:pPr>
      <w:r>
        <w:t>Контрольно-счетной комиссией</w:t>
      </w:r>
      <w:r>
        <w:tab/>
        <w:t xml:space="preserve">  подготовлено 10 заключений по результатам внешней проверки годовой бюджетной отчетности </w:t>
      </w:r>
      <w:r w:rsidR="00AA2492">
        <w:t>по исполнению бюджетов сельских поселений.</w:t>
      </w:r>
    </w:p>
    <w:p w:rsidR="00655ABA" w:rsidRDefault="00655ABA" w:rsidP="00C06C17">
      <w:pPr>
        <w:spacing w:after="0" w:line="288" w:lineRule="auto"/>
        <w:ind w:left="-567" w:firstLine="709"/>
        <w:jc w:val="both"/>
      </w:pPr>
      <w:r>
        <w:t>Годовая бюджетная отчетность об исполнении бюджетов сельских поселений за 201</w:t>
      </w:r>
      <w:r w:rsidR="002142CD">
        <w:t>4</w:t>
      </w:r>
      <w:r>
        <w:t xml:space="preserve"> год была представлена в Контрольно-счетную комиссию администрациями сельских поселений на бумажных носителях  в установленный срок.</w:t>
      </w:r>
    </w:p>
    <w:p w:rsidR="00655ABA" w:rsidRDefault="00655ABA" w:rsidP="00C06C17">
      <w:pPr>
        <w:spacing w:after="0" w:line="288" w:lineRule="auto"/>
        <w:ind w:left="-567" w:firstLine="709"/>
        <w:jc w:val="both"/>
      </w:pPr>
      <w:proofErr w:type="gramStart"/>
      <w:r>
        <w:t xml:space="preserve">В целом годовая бюджетная отчетность, представленная главными администраторами бюджетных средств – администрациями сельских поселений для проведения внешней проверки, соответствует требованиям Инструкции 191н, требованиям Указаний о порядке применения бюджетной классификации Российской Федерации, утвержденных приказом Министерства Российской Федерации  от </w:t>
      </w:r>
      <w:r w:rsidR="009A6F2B">
        <w:t xml:space="preserve">01.07.2013г. </w:t>
      </w:r>
      <w:r>
        <w:t xml:space="preserve"> № </w:t>
      </w:r>
      <w:r w:rsidR="009A6F2B">
        <w:t>65н</w:t>
      </w:r>
      <w:r w:rsidR="004E3D22">
        <w:t>,</w:t>
      </w:r>
      <w:r>
        <w:t xml:space="preserve">  решениям Советов сельских поселений «О бюджете сельских поселений на 201</w:t>
      </w:r>
      <w:r w:rsidR="004E3D22">
        <w:t>4</w:t>
      </w:r>
      <w:r>
        <w:t>год и плановый период 201</w:t>
      </w:r>
      <w:r w:rsidR="004E3D22">
        <w:t>5</w:t>
      </w:r>
      <w:r w:rsidR="002142CD">
        <w:t xml:space="preserve"> </w:t>
      </w:r>
      <w:r>
        <w:t>и 201</w:t>
      </w:r>
      <w:r w:rsidR="004E3D22">
        <w:t>6</w:t>
      </w:r>
      <w:r>
        <w:t xml:space="preserve"> годов», сводной бюджетной росписи сельских</w:t>
      </w:r>
      <w:proofErr w:type="gramEnd"/>
      <w:r>
        <w:t xml:space="preserve"> поселений за 201</w:t>
      </w:r>
      <w:r w:rsidR="002142CD">
        <w:t>4</w:t>
      </w:r>
      <w:r>
        <w:t xml:space="preserve"> год.</w:t>
      </w:r>
    </w:p>
    <w:p w:rsidR="00655ABA" w:rsidRDefault="00655ABA" w:rsidP="00C06C17">
      <w:pPr>
        <w:spacing w:after="0" w:line="288" w:lineRule="auto"/>
        <w:ind w:left="-567" w:firstLine="709"/>
        <w:jc w:val="both"/>
      </w:pPr>
      <w:r>
        <w:t>Расходы бюджетов сельских поселений по всем разделам, подразделам классификации расходов бюджетов Российской Федерации  по главным распорядителям средств бюджета поселений подтверждаются соответствующими показателями годовой бюджетной отчетности главных администраторов бюджетных средств.</w:t>
      </w:r>
    </w:p>
    <w:p w:rsidR="00655ABA" w:rsidRDefault="00655ABA" w:rsidP="009F53CD">
      <w:pPr>
        <w:spacing w:after="0" w:line="288" w:lineRule="auto"/>
        <w:ind w:left="-567" w:firstLine="709"/>
        <w:jc w:val="both"/>
      </w:pPr>
      <w:r>
        <w:t>Расходования средств, не предусмотренных решениями Советов сельских поселений Ижемского района «О бюджете сельских поселений на 201</w:t>
      </w:r>
      <w:r w:rsidR="002142CD">
        <w:t>4</w:t>
      </w:r>
      <w:r>
        <w:t xml:space="preserve"> год и плановый период 201</w:t>
      </w:r>
      <w:r w:rsidR="002142CD">
        <w:t>5</w:t>
      </w:r>
      <w:r>
        <w:t xml:space="preserve"> и 201</w:t>
      </w:r>
      <w:r w:rsidR="002142CD">
        <w:t>6</w:t>
      </w:r>
      <w:r>
        <w:t xml:space="preserve"> годов» с изменениями и дополнениями, в ходе проверки не выявлено. Расходования сре</w:t>
      </w:r>
      <w:proofErr w:type="gramStart"/>
      <w:r>
        <w:t>дств в р</w:t>
      </w:r>
      <w:proofErr w:type="gramEnd"/>
      <w:r>
        <w:t>азрезе разделов и подразделов  бюджетной классификации расходов сверх утвержденных бюджетных ассигнований, сверх бюджетной росписи на 201</w:t>
      </w:r>
      <w:r w:rsidR="002142CD">
        <w:t>4</w:t>
      </w:r>
      <w:r>
        <w:t>год не установлено.</w:t>
      </w:r>
    </w:p>
    <w:p w:rsidR="009F53CD" w:rsidRDefault="009F53CD" w:rsidP="009F53CD">
      <w:pPr>
        <w:spacing w:after="0" w:line="288" w:lineRule="auto"/>
        <w:ind w:firstLine="709"/>
        <w:jc w:val="center"/>
        <w:rPr>
          <w:rFonts w:cstheme="minorHAnsi"/>
          <w:b/>
          <w:u w:val="single"/>
        </w:rPr>
      </w:pPr>
    </w:p>
    <w:p w:rsidR="00151A18" w:rsidRPr="00504CFB" w:rsidRDefault="00151A18" w:rsidP="009F53CD">
      <w:pPr>
        <w:spacing w:after="0" w:line="288" w:lineRule="auto"/>
        <w:ind w:firstLine="709"/>
        <w:jc w:val="center"/>
        <w:rPr>
          <w:rFonts w:cstheme="minorHAnsi"/>
          <w:sz w:val="24"/>
          <w:szCs w:val="24"/>
          <w:u w:val="single"/>
        </w:rPr>
      </w:pPr>
      <w:r w:rsidRPr="005840A6">
        <w:rPr>
          <w:rFonts w:cstheme="minorHAnsi"/>
          <w:b/>
          <w:u w:val="single"/>
        </w:rPr>
        <w:t>3.</w:t>
      </w:r>
      <w:r w:rsidR="000C71FA" w:rsidRPr="005840A6">
        <w:rPr>
          <w:rFonts w:cstheme="minorHAnsi"/>
          <w:b/>
          <w:u w:val="single"/>
        </w:rPr>
        <w:t xml:space="preserve"> </w:t>
      </w:r>
      <w:r w:rsidRPr="005840A6">
        <w:rPr>
          <w:rFonts w:cstheme="minorHAnsi"/>
          <w:b/>
          <w:u w:val="single"/>
        </w:rPr>
        <w:t>Экспертно-аналитическая деятельность</w:t>
      </w:r>
      <w:r w:rsidRPr="00504CFB">
        <w:rPr>
          <w:rFonts w:cstheme="minorHAnsi"/>
          <w:sz w:val="24"/>
          <w:szCs w:val="24"/>
          <w:u w:val="single"/>
        </w:rPr>
        <w:t>.</w:t>
      </w:r>
    </w:p>
    <w:p w:rsidR="009F53CD" w:rsidRDefault="009F53CD" w:rsidP="009F53CD">
      <w:pPr>
        <w:spacing w:after="0" w:line="288" w:lineRule="auto"/>
        <w:ind w:firstLine="709"/>
        <w:jc w:val="center"/>
        <w:rPr>
          <w:rFonts w:cstheme="minorHAnsi"/>
          <w:u w:val="single"/>
        </w:rPr>
      </w:pPr>
    </w:p>
    <w:p w:rsidR="004E3D22" w:rsidRDefault="00D610C1" w:rsidP="009F53CD">
      <w:pPr>
        <w:spacing w:after="0" w:line="288" w:lineRule="auto"/>
        <w:ind w:firstLine="709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3.1. Результаты заключения на проект решения </w:t>
      </w:r>
    </w:p>
    <w:p w:rsidR="004E3D22" w:rsidRDefault="00D610C1" w:rsidP="009F53CD">
      <w:pPr>
        <w:spacing w:after="0" w:line="288" w:lineRule="auto"/>
        <w:ind w:firstLine="709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>Совета муниципального района «Ижемский»</w:t>
      </w:r>
    </w:p>
    <w:p w:rsidR="00151A18" w:rsidRPr="000C71FA" w:rsidRDefault="00D610C1" w:rsidP="009F53CD">
      <w:pPr>
        <w:spacing w:after="0" w:line="288" w:lineRule="auto"/>
        <w:ind w:firstLine="709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 «О бюджете МР «Ижемский» на 201</w:t>
      </w:r>
      <w:r w:rsidR="004E3D22">
        <w:rPr>
          <w:rFonts w:cstheme="minorHAnsi"/>
          <w:u w:val="single"/>
        </w:rPr>
        <w:t>6</w:t>
      </w:r>
      <w:r w:rsidRPr="000C71FA">
        <w:rPr>
          <w:rFonts w:cstheme="minorHAnsi"/>
          <w:u w:val="single"/>
        </w:rPr>
        <w:t xml:space="preserve"> год и плановый период 201</w:t>
      </w:r>
      <w:r w:rsidR="004E3D22">
        <w:rPr>
          <w:rFonts w:cstheme="minorHAnsi"/>
          <w:u w:val="single"/>
        </w:rPr>
        <w:t>7</w:t>
      </w:r>
      <w:r w:rsidRPr="000C71FA">
        <w:rPr>
          <w:rFonts w:cstheme="minorHAnsi"/>
          <w:u w:val="single"/>
        </w:rPr>
        <w:t xml:space="preserve"> и 201</w:t>
      </w:r>
      <w:r w:rsidR="004E3D22">
        <w:rPr>
          <w:rFonts w:cstheme="minorHAnsi"/>
          <w:u w:val="single"/>
        </w:rPr>
        <w:t>8</w:t>
      </w:r>
      <w:r w:rsidRPr="000C71FA">
        <w:rPr>
          <w:rFonts w:cstheme="minorHAnsi"/>
          <w:u w:val="single"/>
        </w:rPr>
        <w:t xml:space="preserve"> годов».</w:t>
      </w:r>
    </w:p>
    <w:p w:rsidR="00D610C1" w:rsidRDefault="00D610C1" w:rsidP="005A0FAE">
      <w:pPr>
        <w:spacing w:after="0" w:line="288" w:lineRule="auto"/>
        <w:ind w:left="-567" w:firstLine="709"/>
        <w:jc w:val="center"/>
        <w:rPr>
          <w:rFonts w:cstheme="minorHAnsi"/>
          <w:i/>
          <w:sz w:val="24"/>
          <w:szCs w:val="24"/>
        </w:rPr>
      </w:pPr>
    </w:p>
    <w:p w:rsidR="009F22CA" w:rsidRPr="009F22CA" w:rsidRDefault="009F22CA" w:rsidP="005A0FAE">
      <w:pPr>
        <w:spacing w:after="0" w:line="288" w:lineRule="auto"/>
        <w:ind w:left="-567" w:firstLine="709"/>
        <w:jc w:val="both"/>
        <w:rPr>
          <w:rFonts w:ascii="Calibri" w:eastAsia="Calibri" w:hAnsi="Calibri" w:cs="Times New Roman"/>
        </w:rPr>
      </w:pPr>
      <w:proofErr w:type="gramStart"/>
      <w:r w:rsidRPr="009F22CA">
        <w:rPr>
          <w:rFonts w:cstheme="minorHAnsi"/>
        </w:rPr>
        <w:t>Экспертизой проекта бюджета МР Ижемский» на 201</w:t>
      </w:r>
      <w:r w:rsidR="0001694F">
        <w:rPr>
          <w:rFonts w:cstheme="minorHAnsi"/>
        </w:rPr>
        <w:t>6г. и плановый период 201</w:t>
      </w:r>
      <w:r w:rsidR="004E3D22">
        <w:rPr>
          <w:rFonts w:cstheme="minorHAnsi"/>
        </w:rPr>
        <w:t>7</w:t>
      </w:r>
      <w:r w:rsidRPr="009F22CA">
        <w:rPr>
          <w:rFonts w:cstheme="minorHAnsi"/>
        </w:rPr>
        <w:t xml:space="preserve"> и 201</w:t>
      </w:r>
      <w:r w:rsidR="004E3D22">
        <w:rPr>
          <w:rFonts w:cstheme="minorHAnsi"/>
        </w:rPr>
        <w:t>8</w:t>
      </w:r>
      <w:r w:rsidRPr="009F22CA">
        <w:rPr>
          <w:rFonts w:cstheme="minorHAnsi"/>
        </w:rPr>
        <w:t xml:space="preserve">г. было установлено, что </w:t>
      </w:r>
      <w:r w:rsidR="005840A6">
        <w:rPr>
          <w:rFonts w:cstheme="minorHAnsi"/>
        </w:rPr>
        <w:t>п</w:t>
      </w:r>
      <w:r w:rsidRPr="009F22CA">
        <w:rPr>
          <w:rFonts w:ascii="Calibri" w:eastAsia="Calibri" w:hAnsi="Calibri" w:cs="Times New Roman"/>
        </w:rPr>
        <w:t xml:space="preserve">редставленный для экспертизы проект бюджета </w:t>
      </w:r>
      <w:r w:rsidRPr="009F22CA">
        <w:t xml:space="preserve">  МР </w:t>
      </w:r>
      <w:r w:rsidRPr="009F22CA">
        <w:rPr>
          <w:rFonts w:ascii="Calibri" w:eastAsia="Calibri" w:hAnsi="Calibri" w:cs="Times New Roman"/>
        </w:rPr>
        <w:t xml:space="preserve"> «Ижемский» в целом соответств</w:t>
      </w:r>
      <w:r w:rsidR="004E3D22">
        <w:rPr>
          <w:rFonts w:ascii="Calibri" w:eastAsia="Calibri" w:hAnsi="Calibri" w:cs="Times New Roman"/>
        </w:rPr>
        <w:t>овал</w:t>
      </w:r>
      <w:r w:rsidRPr="009F22CA">
        <w:t xml:space="preserve"> </w:t>
      </w:r>
      <w:r w:rsidRPr="009F22CA">
        <w:rPr>
          <w:rFonts w:ascii="Calibri" w:eastAsia="Calibri" w:hAnsi="Calibri" w:cs="Times New Roman"/>
        </w:rPr>
        <w:t xml:space="preserve"> требованиям бюджетного кодекса  Российской Федерации, Положению о бюджетном процессе  и содержит основные характеристики бюджета, к которым относится общий объем доходов бюджета, общий объем расходов, дефицит бюджета.</w:t>
      </w:r>
      <w:proofErr w:type="gramEnd"/>
    </w:p>
    <w:p w:rsidR="009F53CD" w:rsidRDefault="009F53CD" w:rsidP="005A0FAE">
      <w:pPr>
        <w:spacing w:after="0" w:line="288" w:lineRule="auto"/>
        <w:ind w:left="-567" w:firstLine="709"/>
        <w:jc w:val="center"/>
        <w:rPr>
          <w:rFonts w:cstheme="minorHAnsi"/>
          <w:u w:val="single"/>
        </w:rPr>
      </w:pPr>
    </w:p>
    <w:p w:rsidR="005840A6" w:rsidRPr="004E3D22" w:rsidRDefault="004E3D22" w:rsidP="009F53CD">
      <w:pPr>
        <w:spacing w:after="0" w:line="288" w:lineRule="auto"/>
        <w:ind w:firstLine="709"/>
        <w:jc w:val="center"/>
        <w:rPr>
          <w:rFonts w:cstheme="minorHAnsi"/>
          <w:u w:val="single"/>
        </w:rPr>
      </w:pPr>
      <w:r>
        <w:rPr>
          <w:rFonts w:cstheme="minorHAnsi"/>
          <w:u w:val="single"/>
        </w:rPr>
        <w:lastRenderedPageBreak/>
        <w:t>3.2.</w:t>
      </w:r>
      <w:r w:rsidR="00B758E0" w:rsidRPr="004E3D22">
        <w:rPr>
          <w:rFonts w:cstheme="minorHAnsi"/>
          <w:u w:val="single"/>
        </w:rPr>
        <w:t xml:space="preserve">Результаты заключений на проекты решений Советов сельских поселений </w:t>
      </w:r>
    </w:p>
    <w:p w:rsidR="00B758E0" w:rsidRPr="005840A6" w:rsidRDefault="00B758E0" w:rsidP="005840A6">
      <w:pPr>
        <w:pStyle w:val="a6"/>
        <w:spacing w:after="0" w:line="240" w:lineRule="auto"/>
        <w:ind w:left="375"/>
        <w:rPr>
          <w:rFonts w:cstheme="minorHAnsi"/>
          <w:u w:val="single"/>
        </w:rPr>
      </w:pPr>
      <w:r w:rsidRPr="005840A6">
        <w:rPr>
          <w:rFonts w:cstheme="minorHAnsi"/>
          <w:u w:val="single"/>
        </w:rPr>
        <w:t xml:space="preserve"> «О бюджете сельск</w:t>
      </w:r>
      <w:r w:rsidR="00262444" w:rsidRPr="005840A6">
        <w:rPr>
          <w:rFonts w:cstheme="minorHAnsi"/>
          <w:u w:val="single"/>
        </w:rPr>
        <w:t>ого</w:t>
      </w:r>
      <w:r w:rsidRPr="005840A6">
        <w:rPr>
          <w:rFonts w:cstheme="minorHAnsi"/>
          <w:u w:val="single"/>
        </w:rPr>
        <w:t xml:space="preserve"> поселен</w:t>
      </w:r>
      <w:r w:rsidR="00262444" w:rsidRPr="005840A6">
        <w:rPr>
          <w:rFonts w:cstheme="minorHAnsi"/>
          <w:u w:val="single"/>
        </w:rPr>
        <w:t xml:space="preserve">ия </w:t>
      </w:r>
      <w:r w:rsidRPr="005840A6">
        <w:rPr>
          <w:rFonts w:cstheme="minorHAnsi"/>
          <w:u w:val="single"/>
        </w:rPr>
        <w:t>на 201</w:t>
      </w:r>
      <w:r w:rsidR="0001694F">
        <w:rPr>
          <w:rFonts w:cstheme="minorHAnsi"/>
          <w:u w:val="single"/>
        </w:rPr>
        <w:t>6</w:t>
      </w:r>
      <w:r w:rsidRPr="005840A6">
        <w:rPr>
          <w:rFonts w:cstheme="minorHAnsi"/>
          <w:u w:val="single"/>
        </w:rPr>
        <w:t xml:space="preserve"> год и плановый период 201</w:t>
      </w:r>
      <w:r w:rsidR="004E3D22">
        <w:rPr>
          <w:rFonts w:cstheme="minorHAnsi"/>
          <w:u w:val="single"/>
        </w:rPr>
        <w:t>7</w:t>
      </w:r>
      <w:r w:rsidR="0001694F">
        <w:rPr>
          <w:rFonts w:cstheme="minorHAnsi"/>
          <w:u w:val="single"/>
        </w:rPr>
        <w:t xml:space="preserve"> и 201</w:t>
      </w:r>
      <w:r w:rsidR="004E3D22">
        <w:rPr>
          <w:rFonts w:cstheme="minorHAnsi"/>
          <w:u w:val="single"/>
        </w:rPr>
        <w:t>8</w:t>
      </w:r>
      <w:r w:rsidRPr="005840A6">
        <w:rPr>
          <w:rFonts w:cstheme="minorHAnsi"/>
          <w:u w:val="single"/>
        </w:rPr>
        <w:t xml:space="preserve"> годов».</w:t>
      </w:r>
    </w:p>
    <w:p w:rsidR="00E26A27" w:rsidRPr="00504CFB" w:rsidRDefault="00E26A27" w:rsidP="005840A6">
      <w:pPr>
        <w:spacing w:after="0" w:line="240" w:lineRule="auto"/>
        <w:ind w:left="-567" w:firstLine="851"/>
        <w:jc w:val="center"/>
        <w:rPr>
          <w:rFonts w:cstheme="minorHAnsi"/>
          <w:sz w:val="24"/>
          <w:szCs w:val="24"/>
        </w:rPr>
      </w:pPr>
      <w:r w:rsidRPr="00504CFB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</w:t>
      </w:r>
    </w:p>
    <w:p w:rsidR="005840A6" w:rsidRDefault="00601456" w:rsidP="00C06C17">
      <w:pPr>
        <w:spacing w:after="0" w:line="288" w:lineRule="auto"/>
        <w:ind w:left="-567" w:firstLine="709"/>
        <w:jc w:val="both"/>
        <w:rPr>
          <w:rFonts w:eastAsia="Calibri" w:cstheme="minorHAnsi"/>
        </w:rPr>
      </w:pPr>
      <w:r w:rsidRPr="000C71FA">
        <w:rPr>
          <w:rFonts w:cstheme="minorHAnsi"/>
        </w:rPr>
        <w:t xml:space="preserve">         </w:t>
      </w:r>
      <w:r w:rsidRPr="000C71FA">
        <w:rPr>
          <w:rFonts w:eastAsia="Calibri" w:cstheme="minorHAnsi"/>
        </w:rPr>
        <w:t>Представленны</w:t>
      </w:r>
      <w:r w:rsidRPr="000C71FA">
        <w:rPr>
          <w:rFonts w:cstheme="minorHAnsi"/>
        </w:rPr>
        <w:t>е</w:t>
      </w:r>
      <w:r w:rsidRPr="000C71FA">
        <w:rPr>
          <w:rFonts w:eastAsia="Calibri" w:cstheme="minorHAnsi"/>
        </w:rPr>
        <w:t xml:space="preserve"> для экспертизы проект</w:t>
      </w:r>
      <w:r w:rsidRPr="000C71FA">
        <w:rPr>
          <w:rFonts w:cstheme="minorHAnsi"/>
        </w:rPr>
        <w:t xml:space="preserve">ы </w:t>
      </w:r>
      <w:r w:rsidRPr="000C71FA">
        <w:rPr>
          <w:rFonts w:eastAsia="Calibri" w:cstheme="minorHAnsi"/>
        </w:rPr>
        <w:t xml:space="preserve"> бюджет</w:t>
      </w:r>
      <w:r w:rsidRPr="000C71FA">
        <w:rPr>
          <w:rFonts w:cstheme="minorHAnsi"/>
        </w:rPr>
        <w:t>ов</w:t>
      </w:r>
      <w:r w:rsidRPr="000C71FA">
        <w:rPr>
          <w:rFonts w:eastAsia="Calibri" w:cstheme="minorHAnsi"/>
        </w:rPr>
        <w:t xml:space="preserve"> сельск</w:t>
      </w:r>
      <w:r w:rsidRPr="000C71FA">
        <w:rPr>
          <w:rFonts w:cstheme="minorHAnsi"/>
        </w:rPr>
        <w:t xml:space="preserve">их поселений </w:t>
      </w:r>
      <w:r w:rsidRPr="000C71FA">
        <w:rPr>
          <w:rFonts w:eastAsia="Calibri" w:cstheme="minorHAnsi"/>
        </w:rPr>
        <w:t xml:space="preserve"> в целом соответств</w:t>
      </w:r>
      <w:r w:rsidR="005840A6">
        <w:rPr>
          <w:rFonts w:eastAsia="Calibri" w:cstheme="minorHAnsi"/>
        </w:rPr>
        <w:t xml:space="preserve">уют </w:t>
      </w:r>
      <w:r w:rsidRPr="000C71FA">
        <w:rPr>
          <w:rFonts w:eastAsia="Calibri" w:cstheme="minorHAnsi"/>
        </w:rPr>
        <w:t xml:space="preserve"> требованиям бюджетного законодательства и содерж</w:t>
      </w:r>
      <w:r w:rsidRPr="000C71FA">
        <w:rPr>
          <w:rFonts w:cstheme="minorHAnsi"/>
        </w:rPr>
        <w:t>а</w:t>
      </w:r>
      <w:r w:rsidRPr="000C71FA">
        <w:rPr>
          <w:rFonts w:eastAsia="Calibri" w:cstheme="minorHAnsi"/>
        </w:rPr>
        <w:t>т основные характеристики бюджета, к которым относится общий объем доходов бюджета, общий объем расходов, дефицит бюджета.</w:t>
      </w:r>
    </w:p>
    <w:p w:rsidR="0001694F" w:rsidRDefault="0001694F" w:rsidP="005840A6">
      <w:pPr>
        <w:spacing w:after="0" w:line="240" w:lineRule="auto"/>
        <w:ind w:left="-567" w:firstLine="284"/>
        <w:jc w:val="center"/>
        <w:rPr>
          <w:rFonts w:cstheme="minorHAnsi"/>
          <w:u w:val="single"/>
        </w:rPr>
      </w:pPr>
    </w:p>
    <w:p w:rsidR="005C4572" w:rsidRDefault="00C77813" w:rsidP="005840A6">
      <w:pPr>
        <w:spacing w:after="0" w:line="240" w:lineRule="auto"/>
        <w:ind w:left="-567" w:firstLine="284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3.3. Результаты заключений </w:t>
      </w:r>
      <w:r w:rsidR="008E5B2E" w:rsidRPr="000C71FA">
        <w:rPr>
          <w:rFonts w:cstheme="minorHAnsi"/>
          <w:u w:val="single"/>
        </w:rPr>
        <w:t>проведения экспертизы квартальных отчетов 201</w:t>
      </w:r>
      <w:r w:rsidR="002142CD">
        <w:rPr>
          <w:rFonts w:cstheme="minorHAnsi"/>
          <w:u w:val="single"/>
        </w:rPr>
        <w:t>5</w:t>
      </w:r>
      <w:r w:rsidR="008E5B2E" w:rsidRPr="000C71FA">
        <w:rPr>
          <w:rFonts w:cstheme="minorHAnsi"/>
          <w:u w:val="single"/>
        </w:rPr>
        <w:t>года</w:t>
      </w:r>
    </w:p>
    <w:p w:rsidR="00C77813" w:rsidRPr="000C71FA" w:rsidRDefault="008E5B2E" w:rsidP="005840A6">
      <w:pPr>
        <w:spacing w:after="0" w:line="240" w:lineRule="auto"/>
        <w:ind w:left="-567" w:firstLine="284"/>
        <w:jc w:val="center"/>
        <w:rPr>
          <w:rFonts w:cstheme="minorHAnsi"/>
          <w:u w:val="single"/>
        </w:rPr>
      </w:pPr>
      <w:r w:rsidRPr="000C71FA">
        <w:rPr>
          <w:rFonts w:cstheme="minorHAnsi"/>
          <w:u w:val="single"/>
        </w:rPr>
        <w:t xml:space="preserve">  об исполнении бюджета </w:t>
      </w:r>
      <w:r w:rsidR="005C4572">
        <w:rPr>
          <w:rFonts w:cstheme="minorHAnsi"/>
          <w:u w:val="single"/>
        </w:rPr>
        <w:t>М</w:t>
      </w:r>
      <w:r w:rsidRPr="000C71FA">
        <w:rPr>
          <w:rFonts w:cstheme="minorHAnsi"/>
          <w:u w:val="single"/>
        </w:rPr>
        <w:t>Р «Ижемский».</w:t>
      </w:r>
    </w:p>
    <w:p w:rsidR="00C77813" w:rsidRPr="000C71FA" w:rsidRDefault="00C77813" w:rsidP="000C71FA">
      <w:pPr>
        <w:spacing w:after="120" w:line="240" w:lineRule="auto"/>
        <w:ind w:left="-567" w:firstLine="851"/>
        <w:jc w:val="both"/>
        <w:rPr>
          <w:rFonts w:cstheme="minorHAnsi"/>
        </w:rPr>
      </w:pPr>
    </w:p>
    <w:p w:rsidR="00601456" w:rsidRPr="000C71FA" w:rsidRDefault="008E5B2E" w:rsidP="000C71FA">
      <w:pPr>
        <w:spacing w:after="120" w:line="240" w:lineRule="auto"/>
        <w:ind w:left="-567" w:firstLine="709"/>
        <w:jc w:val="both"/>
        <w:rPr>
          <w:rFonts w:eastAsia="Calibri" w:cstheme="minorHAnsi"/>
        </w:rPr>
      </w:pPr>
      <w:r w:rsidRPr="000C71FA">
        <w:rPr>
          <w:rFonts w:eastAsia="Calibri" w:cstheme="minorHAnsi"/>
        </w:rPr>
        <w:t>В течение 201</w:t>
      </w:r>
      <w:r w:rsidR="002142CD">
        <w:rPr>
          <w:rFonts w:eastAsia="Calibri" w:cstheme="minorHAnsi"/>
        </w:rPr>
        <w:t>5</w:t>
      </w:r>
      <w:r w:rsidRPr="000C71FA">
        <w:rPr>
          <w:rFonts w:eastAsia="Calibri" w:cstheme="minorHAnsi"/>
        </w:rPr>
        <w:t xml:space="preserve"> года Контрольно-счетной комиссией проведена экспертиза отчетов об исполнении бюджета МО МР «Ижемский» за 1 квартал,</w:t>
      </w:r>
      <w:r w:rsidR="00785984" w:rsidRPr="000C71FA">
        <w:rPr>
          <w:rFonts w:eastAsia="Calibri" w:cstheme="minorHAnsi"/>
        </w:rPr>
        <w:t>1 полугодие</w:t>
      </w:r>
      <w:r w:rsidRPr="000C71FA">
        <w:rPr>
          <w:rFonts w:eastAsia="Calibri" w:cstheme="minorHAnsi"/>
        </w:rPr>
        <w:t xml:space="preserve"> и 9 месяцев 201</w:t>
      </w:r>
      <w:r w:rsidR="002142CD">
        <w:rPr>
          <w:rFonts w:eastAsia="Calibri" w:cstheme="minorHAnsi"/>
        </w:rPr>
        <w:t>5</w:t>
      </w:r>
      <w:r w:rsidRPr="000C71FA">
        <w:rPr>
          <w:rFonts w:eastAsia="Calibri" w:cstheme="minorHAnsi"/>
        </w:rPr>
        <w:t>г. с подготовкой заключений.</w:t>
      </w:r>
    </w:p>
    <w:p w:rsidR="008E5B2E" w:rsidRPr="000C71FA" w:rsidRDefault="008E5B2E" w:rsidP="000C71FA">
      <w:pPr>
        <w:spacing w:after="120" w:line="240" w:lineRule="auto"/>
        <w:ind w:left="-567" w:firstLine="709"/>
        <w:jc w:val="both"/>
        <w:rPr>
          <w:rFonts w:eastAsia="Calibri" w:cstheme="minorHAnsi"/>
        </w:rPr>
      </w:pPr>
      <w:r w:rsidRPr="000C71FA">
        <w:rPr>
          <w:rFonts w:eastAsia="Calibri" w:cstheme="minorHAnsi"/>
        </w:rPr>
        <w:t>Проведенными экспертизами установлено следующее выполнение доходной и расходной части бюджета МО МР «Ижемский»</w:t>
      </w:r>
      <w:r w:rsidR="00785984" w:rsidRPr="000C71FA">
        <w:rPr>
          <w:rFonts w:eastAsia="Calibri" w:cstheme="minorHAnsi"/>
        </w:rPr>
        <w:t>,</w:t>
      </w:r>
      <w:r w:rsidR="00190A02" w:rsidRPr="000C71FA">
        <w:rPr>
          <w:rFonts w:eastAsia="Calibri" w:cstheme="minorHAnsi"/>
        </w:rPr>
        <w:t xml:space="preserve"> </w:t>
      </w:r>
      <w:r w:rsidR="00785984" w:rsidRPr="000C71FA">
        <w:rPr>
          <w:rFonts w:eastAsia="Calibri" w:cstheme="minorHAnsi"/>
        </w:rPr>
        <w:t xml:space="preserve">данные представлены в таблице № </w:t>
      </w:r>
      <w:r w:rsidR="003B0DE2">
        <w:rPr>
          <w:rFonts w:eastAsia="Calibri" w:cstheme="minorHAnsi"/>
        </w:rPr>
        <w:t>1</w:t>
      </w:r>
      <w:r w:rsidR="00785984" w:rsidRPr="000C71FA">
        <w:rPr>
          <w:rFonts w:eastAsia="Calibri" w:cstheme="minorHAnsi"/>
        </w:rPr>
        <w:t>.</w:t>
      </w:r>
    </w:p>
    <w:p w:rsidR="00785984" w:rsidRPr="003B0DE2" w:rsidRDefault="00785984" w:rsidP="008E5B2E">
      <w:pPr>
        <w:spacing w:after="0" w:line="240" w:lineRule="auto"/>
        <w:ind w:left="-567" w:firstLine="709"/>
        <w:jc w:val="both"/>
        <w:rPr>
          <w:rFonts w:eastAsia="Calibri" w:cstheme="minorHAnsi"/>
          <w:sz w:val="18"/>
          <w:szCs w:val="18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3B0DE2">
        <w:rPr>
          <w:rFonts w:eastAsia="Calibri" w:cstheme="minorHAnsi"/>
          <w:sz w:val="18"/>
          <w:szCs w:val="18"/>
        </w:rPr>
        <w:t xml:space="preserve">Таблица № </w:t>
      </w:r>
      <w:r w:rsidR="003B0DE2" w:rsidRPr="003B0DE2">
        <w:rPr>
          <w:rFonts w:eastAsia="Calibri" w:cstheme="minorHAnsi"/>
          <w:sz w:val="18"/>
          <w:szCs w:val="18"/>
        </w:rPr>
        <w:t>1</w:t>
      </w:r>
    </w:p>
    <w:tbl>
      <w:tblPr>
        <w:tblStyle w:val="a3"/>
        <w:tblW w:w="0" w:type="auto"/>
        <w:tblInd w:w="-567" w:type="dxa"/>
        <w:tblLook w:val="04A0"/>
      </w:tblPr>
      <w:tblGrid>
        <w:gridCol w:w="1971"/>
        <w:gridCol w:w="1971"/>
        <w:gridCol w:w="1971"/>
        <w:gridCol w:w="1971"/>
        <w:gridCol w:w="1971"/>
      </w:tblGrid>
      <w:tr w:rsidR="00785984" w:rsidRPr="003B0DE2" w:rsidTr="00785984"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Объем полученных доходов</w:t>
            </w:r>
            <w:r w:rsid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(тыс</w:t>
            </w:r>
            <w:proofErr w:type="gramStart"/>
            <w:r w:rsid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.р</w:t>
            </w:r>
            <w:proofErr w:type="gramEnd"/>
            <w:r w:rsid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уб.)</w:t>
            </w:r>
          </w:p>
        </w:tc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Объем исполненных расходов </w:t>
            </w:r>
            <w:r w:rsid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(тыс</w:t>
            </w:r>
            <w:proofErr w:type="gramStart"/>
            <w:r w:rsid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.р</w:t>
            </w:r>
            <w:proofErr w:type="gramEnd"/>
            <w:r w:rsid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уб.)</w:t>
            </w:r>
          </w:p>
        </w:tc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% выполнения доходов к плану  текущего периода</w:t>
            </w:r>
          </w:p>
        </w:tc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% исполнения расходов к плану текущего периода</w:t>
            </w:r>
          </w:p>
        </w:tc>
      </w:tr>
      <w:tr w:rsidR="00785984" w:rsidRPr="003B0DE2" w:rsidTr="00785984"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За 1 квартал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180 548,43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180 163,34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93,1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89,6</w:t>
            </w:r>
          </w:p>
        </w:tc>
      </w:tr>
      <w:tr w:rsidR="00785984" w:rsidRPr="003B0DE2" w:rsidTr="00785984"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За 1 полугодие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475 444,4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471 641,3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96,3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87,7</w:t>
            </w:r>
          </w:p>
        </w:tc>
      </w:tr>
      <w:tr w:rsidR="00785984" w:rsidRPr="003B0DE2" w:rsidTr="00785984">
        <w:tc>
          <w:tcPr>
            <w:tcW w:w="1971" w:type="dxa"/>
          </w:tcPr>
          <w:p w:rsidR="00785984" w:rsidRPr="003B0DE2" w:rsidRDefault="00785984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За 9 месяцев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663 591,7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649 325,1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96,4</w:t>
            </w:r>
          </w:p>
        </w:tc>
        <w:tc>
          <w:tcPr>
            <w:tcW w:w="1971" w:type="dxa"/>
          </w:tcPr>
          <w:p w:rsidR="00785984" w:rsidRPr="003B0DE2" w:rsidRDefault="003B0DE2" w:rsidP="005840A6">
            <w:pPr>
              <w:jc w:val="both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3B0DE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81,1</w:t>
            </w:r>
          </w:p>
        </w:tc>
      </w:tr>
    </w:tbl>
    <w:p w:rsidR="00785984" w:rsidRPr="003B0DE2" w:rsidRDefault="00785984" w:rsidP="008E5B2E">
      <w:pPr>
        <w:spacing w:after="0" w:line="240" w:lineRule="auto"/>
        <w:ind w:left="-567" w:firstLine="709"/>
        <w:jc w:val="both"/>
        <w:rPr>
          <w:rFonts w:eastAsia="Calibri" w:cstheme="minorHAnsi"/>
          <w:color w:val="000000"/>
          <w:sz w:val="28"/>
          <w:szCs w:val="28"/>
        </w:rPr>
      </w:pPr>
    </w:p>
    <w:p w:rsidR="001245CA" w:rsidRDefault="00785984" w:rsidP="00C06C17">
      <w:pPr>
        <w:spacing w:after="0" w:line="269" w:lineRule="auto"/>
        <w:ind w:left="-567" w:firstLine="709"/>
        <w:jc w:val="both"/>
        <w:outlineLvl w:val="0"/>
        <w:rPr>
          <w:rFonts w:eastAsia="Calibri" w:cstheme="minorHAnsi"/>
        </w:rPr>
      </w:pPr>
      <w:r w:rsidRPr="00BF3835">
        <w:rPr>
          <w:rFonts w:eastAsia="Calibri" w:cstheme="minorHAnsi"/>
          <w:sz w:val="28"/>
          <w:szCs w:val="28"/>
        </w:rPr>
        <w:t xml:space="preserve">           </w:t>
      </w:r>
      <w:r w:rsidR="00BF3835" w:rsidRPr="005840A6">
        <w:rPr>
          <w:rFonts w:eastAsia="Calibri" w:cstheme="minorHAnsi"/>
        </w:rPr>
        <w:t>В течение 201</w:t>
      </w:r>
      <w:r w:rsidR="002142CD">
        <w:rPr>
          <w:rFonts w:eastAsia="Calibri" w:cstheme="minorHAnsi"/>
        </w:rPr>
        <w:t>5</w:t>
      </w:r>
      <w:r w:rsidR="00BF3835" w:rsidRPr="005840A6">
        <w:rPr>
          <w:rFonts w:eastAsia="Calibri" w:cstheme="minorHAnsi"/>
        </w:rPr>
        <w:t xml:space="preserve"> года </w:t>
      </w:r>
      <w:r w:rsidR="005F56B0">
        <w:rPr>
          <w:rFonts w:eastAsia="Calibri" w:cstheme="minorHAnsi"/>
        </w:rPr>
        <w:t>А</w:t>
      </w:r>
      <w:r w:rsidR="00BF3835" w:rsidRPr="005840A6">
        <w:rPr>
          <w:rFonts w:eastAsia="Calibri" w:cstheme="minorHAnsi"/>
        </w:rPr>
        <w:t xml:space="preserve">дминистрация </w:t>
      </w:r>
      <w:r w:rsidR="005F56B0">
        <w:rPr>
          <w:rFonts w:eastAsia="Calibri" w:cstheme="minorHAnsi"/>
        </w:rPr>
        <w:t>МР</w:t>
      </w:r>
      <w:r w:rsidR="00BF3835" w:rsidRPr="005840A6">
        <w:rPr>
          <w:rFonts w:eastAsia="Calibri" w:cstheme="minorHAnsi"/>
        </w:rPr>
        <w:t xml:space="preserve"> «Ижемский» не представляла в Контрольно-счетную комиссию проекты муниципальных правовых актов,  </w:t>
      </w:r>
      <w:r w:rsidR="003B0DE2">
        <w:rPr>
          <w:rFonts w:eastAsia="Calibri" w:cstheme="minorHAnsi"/>
        </w:rPr>
        <w:t xml:space="preserve">соответственно и </w:t>
      </w:r>
      <w:r w:rsidR="00BF3835" w:rsidRPr="005840A6">
        <w:rPr>
          <w:rFonts w:eastAsia="Calibri" w:cstheme="minorHAnsi"/>
        </w:rPr>
        <w:t xml:space="preserve"> экспертиза не проводилась.</w:t>
      </w:r>
    </w:p>
    <w:p w:rsidR="00AC5E21" w:rsidRDefault="00AC5E21" w:rsidP="00C06C17">
      <w:pPr>
        <w:pStyle w:val="a6"/>
        <w:spacing w:after="0" w:line="269" w:lineRule="auto"/>
        <w:ind w:left="-567"/>
        <w:jc w:val="center"/>
        <w:outlineLvl w:val="0"/>
        <w:rPr>
          <w:rFonts w:eastAsia="Calibri" w:cstheme="minorHAnsi"/>
          <w:b/>
        </w:rPr>
      </w:pPr>
      <w:r>
        <w:rPr>
          <w:rFonts w:eastAsia="Calibri" w:cstheme="minorHAnsi"/>
          <w:b/>
        </w:rPr>
        <w:t>4.</w:t>
      </w:r>
      <w:r w:rsidRPr="00AC5E21">
        <w:rPr>
          <w:rFonts w:eastAsia="Calibri" w:cstheme="minorHAnsi"/>
          <w:b/>
        </w:rPr>
        <w:t>Итоговые документы</w:t>
      </w:r>
    </w:p>
    <w:p w:rsidR="00AC5E21" w:rsidRDefault="00AC5E21" w:rsidP="00C06C17">
      <w:pPr>
        <w:pStyle w:val="a6"/>
        <w:spacing w:after="0" w:line="269" w:lineRule="auto"/>
        <w:ind w:left="-567"/>
        <w:jc w:val="center"/>
        <w:outlineLvl w:val="0"/>
        <w:rPr>
          <w:rFonts w:eastAsia="Calibri" w:cstheme="minorHAnsi"/>
          <w:b/>
        </w:rPr>
      </w:pPr>
    </w:p>
    <w:p w:rsidR="00AC5E21" w:rsidRDefault="00AC5E21" w:rsidP="00C06C17">
      <w:pPr>
        <w:spacing w:after="0" w:line="269" w:lineRule="auto"/>
        <w:ind w:left="-567" w:firstLine="709"/>
        <w:jc w:val="both"/>
        <w:outlineLvl w:val="0"/>
        <w:rPr>
          <w:rFonts w:eastAsia="Calibri" w:cstheme="minorHAnsi"/>
        </w:rPr>
      </w:pPr>
      <w:r w:rsidRPr="00AC5E21">
        <w:rPr>
          <w:rFonts w:eastAsia="Calibri" w:cstheme="minorHAnsi"/>
        </w:rPr>
        <w:t xml:space="preserve">По результатам контрольных  и экспертно-аналитических мероприятий составлено  </w:t>
      </w:r>
      <w:r w:rsidR="00581814">
        <w:rPr>
          <w:rFonts w:eastAsia="Calibri" w:cstheme="minorHAnsi"/>
        </w:rPr>
        <w:t>49</w:t>
      </w:r>
      <w:r w:rsidRPr="00AC5E21">
        <w:rPr>
          <w:rFonts w:eastAsia="Calibri" w:cstheme="minorHAnsi"/>
        </w:rPr>
        <w:t xml:space="preserve">  </w:t>
      </w:r>
      <w:r>
        <w:rPr>
          <w:rFonts w:eastAsia="Calibri" w:cstheme="minorHAnsi"/>
        </w:rPr>
        <w:t>документов:</w:t>
      </w:r>
    </w:p>
    <w:p w:rsidR="00AC5E21" w:rsidRDefault="00AC5E21" w:rsidP="005C1E79">
      <w:pPr>
        <w:spacing w:after="0" w:line="269" w:lineRule="auto"/>
        <w:ind w:left="-567"/>
        <w:outlineLvl w:val="0"/>
        <w:rPr>
          <w:rFonts w:eastAsia="Calibri" w:cstheme="minorHAnsi"/>
        </w:rPr>
      </w:pPr>
      <w:r>
        <w:rPr>
          <w:rFonts w:eastAsia="Calibri" w:cstheme="minorHAnsi"/>
        </w:rPr>
        <w:t>- 7 актов проверок;</w:t>
      </w:r>
    </w:p>
    <w:p w:rsidR="00AC5E21" w:rsidRDefault="00AC5E21" w:rsidP="005C1E79">
      <w:pPr>
        <w:spacing w:after="0" w:line="269" w:lineRule="auto"/>
        <w:ind w:left="-567"/>
        <w:outlineLvl w:val="0"/>
        <w:rPr>
          <w:rFonts w:eastAsia="Calibri" w:cstheme="minorHAnsi"/>
        </w:rPr>
      </w:pPr>
      <w:r>
        <w:rPr>
          <w:rFonts w:eastAsia="Calibri" w:cstheme="minorHAnsi"/>
        </w:rPr>
        <w:t>- 2 акта осмотра объектов;</w:t>
      </w:r>
    </w:p>
    <w:p w:rsidR="00AC5E21" w:rsidRDefault="00AC5E21" w:rsidP="005C1E79">
      <w:pPr>
        <w:spacing w:after="0" w:line="269" w:lineRule="auto"/>
        <w:ind w:left="-567"/>
        <w:outlineLvl w:val="0"/>
        <w:rPr>
          <w:rFonts w:eastAsia="Calibri" w:cstheme="minorHAnsi"/>
        </w:rPr>
      </w:pPr>
      <w:r>
        <w:rPr>
          <w:rFonts w:eastAsia="Calibri" w:cstheme="minorHAnsi"/>
        </w:rPr>
        <w:t>-</w:t>
      </w:r>
      <w:r w:rsidR="00581814">
        <w:rPr>
          <w:rFonts w:eastAsia="Calibri" w:cstheme="minorHAnsi"/>
        </w:rPr>
        <w:t>7</w:t>
      </w:r>
      <w:r>
        <w:rPr>
          <w:rFonts w:eastAsia="Calibri" w:cstheme="minorHAnsi"/>
        </w:rPr>
        <w:t xml:space="preserve"> отчетов;</w:t>
      </w:r>
    </w:p>
    <w:p w:rsidR="00581814" w:rsidRDefault="00581814" w:rsidP="005C1E79">
      <w:pPr>
        <w:spacing w:after="0" w:line="269" w:lineRule="auto"/>
        <w:ind w:left="-567"/>
        <w:outlineLvl w:val="0"/>
        <w:rPr>
          <w:rFonts w:eastAsia="Calibri" w:cstheme="minorHAnsi"/>
        </w:rPr>
      </w:pPr>
      <w:r>
        <w:rPr>
          <w:rFonts w:eastAsia="Calibri" w:cstheme="minorHAnsi"/>
        </w:rPr>
        <w:t>- 7 представлений;</w:t>
      </w:r>
    </w:p>
    <w:p w:rsidR="00AC5E21" w:rsidRDefault="00AC5E21" w:rsidP="005C1E79">
      <w:pPr>
        <w:spacing w:after="0" w:line="269" w:lineRule="auto"/>
        <w:ind w:left="-567"/>
        <w:outlineLvl w:val="0"/>
        <w:rPr>
          <w:rFonts w:eastAsia="Calibri" w:cstheme="minorHAnsi"/>
        </w:rPr>
      </w:pPr>
      <w:r>
        <w:rPr>
          <w:rFonts w:eastAsia="Calibri" w:cstheme="minorHAnsi"/>
        </w:rPr>
        <w:t>-</w:t>
      </w:r>
      <w:r w:rsidR="00581814">
        <w:rPr>
          <w:rFonts w:eastAsia="Calibri" w:cstheme="minorHAnsi"/>
        </w:rPr>
        <w:t xml:space="preserve"> 33 заключения.</w:t>
      </w:r>
    </w:p>
    <w:p w:rsidR="00581814" w:rsidRDefault="00581814" w:rsidP="00C06C17">
      <w:pPr>
        <w:spacing w:after="0" w:line="269" w:lineRule="auto"/>
        <w:ind w:left="-567" w:firstLine="709"/>
        <w:outlineLvl w:val="0"/>
        <w:rPr>
          <w:rFonts w:eastAsia="Calibri" w:cstheme="minorHAnsi"/>
        </w:rPr>
      </w:pPr>
      <w:r>
        <w:rPr>
          <w:rFonts w:eastAsia="Calibri" w:cstheme="minorHAnsi"/>
        </w:rPr>
        <w:t>Отчеты и информации по всем проведенным контрольным мероприятиям направлены в Совет муниципального района и руководителю Администрации МР «Ижемский».</w:t>
      </w:r>
    </w:p>
    <w:p w:rsidR="00581814" w:rsidRDefault="00581814" w:rsidP="00C06C17">
      <w:pPr>
        <w:spacing w:after="0" w:line="269" w:lineRule="auto"/>
        <w:ind w:left="-567" w:firstLine="709"/>
        <w:jc w:val="both"/>
        <w:outlineLvl w:val="0"/>
        <w:rPr>
          <w:rFonts w:eastAsia="Calibri" w:cstheme="minorHAnsi"/>
        </w:rPr>
      </w:pPr>
      <w:r>
        <w:rPr>
          <w:rFonts w:eastAsia="Calibri" w:cstheme="minorHAnsi"/>
        </w:rPr>
        <w:t xml:space="preserve">Материалы </w:t>
      </w:r>
      <w:r w:rsidR="001A047C">
        <w:rPr>
          <w:rFonts w:eastAsia="Calibri" w:cstheme="minorHAnsi"/>
        </w:rPr>
        <w:t xml:space="preserve">по результатам двух проверок направлены в Прокуратуру Ижемского района и  материалы по результатам одной проверки направлены в </w:t>
      </w:r>
      <w:r>
        <w:rPr>
          <w:rFonts w:eastAsia="Calibri" w:cstheme="minorHAnsi"/>
        </w:rPr>
        <w:t xml:space="preserve"> </w:t>
      </w:r>
      <w:r w:rsidR="00053A8A">
        <w:rPr>
          <w:color w:val="000000"/>
        </w:rPr>
        <w:t>ОМВД РОССИИ по Ижемскому   району.</w:t>
      </w:r>
    </w:p>
    <w:p w:rsidR="00AC5E21" w:rsidRPr="00AC5E21" w:rsidRDefault="00126B33" w:rsidP="00C06C17">
      <w:pPr>
        <w:spacing w:after="0" w:line="288" w:lineRule="auto"/>
        <w:ind w:left="-567" w:firstLine="709"/>
        <w:jc w:val="both"/>
        <w:outlineLvl w:val="0"/>
        <w:rPr>
          <w:rFonts w:eastAsia="Calibri" w:cstheme="minorHAnsi"/>
        </w:rPr>
      </w:pPr>
      <w:r>
        <w:rPr>
          <w:rFonts w:eastAsia="Calibri" w:cstheme="minorHAnsi"/>
        </w:rPr>
        <w:t>По результатам контрольных и аналитических мероприятий Контрольно-счетной комиссией даются соответствующие предложения по устранению выявленных нарушений и недостатков. Выполнение таких предложений находится на постоянном контроле Контрольно-счетной комиссии.</w:t>
      </w:r>
    </w:p>
    <w:p w:rsidR="00B170FA" w:rsidRDefault="00B170FA" w:rsidP="00B170FA">
      <w:pPr>
        <w:spacing w:after="0" w:line="288" w:lineRule="auto"/>
        <w:ind w:firstLine="709"/>
        <w:jc w:val="center"/>
        <w:outlineLvl w:val="0"/>
        <w:rPr>
          <w:rFonts w:eastAsia="Calibri" w:cstheme="minorHAnsi"/>
          <w:b/>
          <w:u w:val="single"/>
        </w:rPr>
      </w:pPr>
    </w:p>
    <w:p w:rsidR="00BF3835" w:rsidRPr="005840A6" w:rsidRDefault="004E3D22" w:rsidP="00B170FA">
      <w:pPr>
        <w:spacing w:after="0" w:line="288" w:lineRule="auto"/>
        <w:ind w:firstLine="709"/>
        <w:jc w:val="center"/>
        <w:outlineLvl w:val="0"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u w:val="single"/>
        </w:rPr>
        <w:t>5</w:t>
      </w:r>
      <w:r w:rsidR="00CC749B" w:rsidRPr="005840A6">
        <w:rPr>
          <w:rFonts w:eastAsia="Calibri" w:cstheme="minorHAnsi"/>
          <w:b/>
          <w:u w:val="single"/>
        </w:rPr>
        <w:t xml:space="preserve">.Информационная </w:t>
      </w:r>
      <w:r w:rsidR="002E382C" w:rsidRPr="005840A6">
        <w:rPr>
          <w:rFonts w:eastAsia="Calibri" w:cstheme="minorHAnsi"/>
          <w:b/>
          <w:u w:val="single"/>
        </w:rPr>
        <w:t xml:space="preserve"> и организационно-методическая </w:t>
      </w:r>
      <w:r w:rsidR="00CC749B" w:rsidRPr="005840A6">
        <w:rPr>
          <w:rFonts w:eastAsia="Calibri" w:cstheme="minorHAnsi"/>
          <w:b/>
          <w:u w:val="single"/>
        </w:rPr>
        <w:t>деятельность</w:t>
      </w:r>
    </w:p>
    <w:p w:rsidR="00B170FA" w:rsidRDefault="00B170FA" w:rsidP="00B170FA">
      <w:pPr>
        <w:spacing w:after="0" w:line="288" w:lineRule="auto"/>
        <w:ind w:firstLine="709"/>
        <w:jc w:val="both"/>
        <w:rPr>
          <w:rFonts w:eastAsia="Calibri" w:cstheme="minorHAnsi"/>
        </w:rPr>
      </w:pPr>
    </w:p>
    <w:p w:rsidR="00D00669" w:rsidRPr="005840A6" w:rsidRDefault="00D00669" w:rsidP="00C06C17">
      <w:pPr>
        <w:spacing w:after="0" w:line="288" w:lineRule="auto"/>
        <w:ind w:left="-567" w:firstLine="709"/>
        <w:jc w:val="both"/>
      </w:pPr>
      <w:proofErr w:type="gramStart"/>
      <w:r w:rsidRPr="005840A6">
        <w:rPr>
          <w:rFonts w:eastAsia="Calibri" w:cstheme="minorHAnsi"/>
        </w:rPr>
        <w:t xml:space="preserve">В целях реализации Федерального закона от 09.02.2009г. № 8-ФЗ «Об обеспечении доступа к информации о деятельности государственных органов и органов местного самоуправления», </w:t>
      </w:r>
      <w:r w:rsidRPr="005840A6">
        <w:t xml:space="preserve">Федерального закона от 07 февраля 2011г. № 6-ФЗ «Об общих принципах организации и деятельности контрольно-счетных органов субъектов Российской Федерации и муниципальных образований», ст. 20 Положения о Контрольно-счетной комиссии  на </w:t>
      </w:r>
      <w:r w:rsidR="002F4D24" w:rsidRPr="005840A6">
        <w:t xml:space="preserve">официальном интернет - </w:t>
      </w:r>
      <w:r w:rsidRPr="005840A6">
        <w:t xml:space="preserve">сайте </w:t>
      </w:r>
      <w:r w:rsidR="000D64A3" w:rsidRPr="005840A6">
        <w:t>«М</w:t>
      </w:r>
      <w:r w:rsidRPr="005840A6">
        <w:t>униципальн</w:t>
      </w:r>
      <w:r w:rsidR="000D64A3" w:rsidRPr="005840A6">
        <w:t>ый</w:t>
      </w:r>
      <w:r w:rsidRPr="005840A6">
        <w:t xml:space="preserve"> район </w:t>
      </w:r>
      <w:r w:rsidRPr="005840A6">
        <w:lastRenderedPageBreak/>
        <w:t>«Ижемский»</w:t>
      </w:r>
      <w:r w:rsidR="000D64A3" w:rsidRPr="005840A6">
        <w:t>, являющимся муниципальным информационным ресурсом</w:t>
      </w:r>
      <w:proofErr w:type="gramEnd"/>
      <w:r w:rsidR="000D64A3" w:rsidRPr="005840A6">
        <w:t>, предназначенным для информирования общественности о деятельности органов местного самоуправления, создан раздел «Контрольно-счетная комиссия», состоящий из следующих подразделов:</w:t>
      </w:r>
      <w:r w:rsidRPr="005840A6">
        <w:t xml:space="preserve"> </w:t>
      </w:r>
      <w:r w:rsidR="000D64A3" w:rsidRPr="005840A6">
        <w:t>Состав и контактная информация; Законодательство; Деятельность; Разная информация</w:t>
      </w:r>
      <w:r w:rsidR="00731001" w:rsidRPr="005840A6">
        <w:t xml:space="preserve">, </w:t>
      </w:r>
      <w:r w:rsidRPr="005840A6">
        <w:t>где размещается вся информация о деятельности Контрольно-счетной комиссии.</w:t>
      </w:r>
    </w:p>
    <w:p w:rsidR="007E3435" w:rsidRDefault="007E3435" w:rsidP="00EA701A">
      <w:pPr>
        <w:spacing w:after="0" w:line="240" w:lineRule="auto"/>
        <w:ind w:left="-567" w:firstLine="567"/>
        <w:jc w:val="center"/>
        <w:rPr>
          <w:b/>
          <w:u w:val="single"/>
        </w:rPr>
      </w:pPr>
    </w:p>
    <w:p w:rsidR="006973DE" w:rsidRDefault="006973DE" w:rsidP="00B758E0">
      <w:pPr>
        <w:spacing w:after="0" w:line="240" w:lineRule="auto"/>
        <w:rPr>
          <w:rFonts w:cstheme="minorHAnsi"/>
        </w:rPr>
      </w:pPr>
      <w:r w:rsidRPr="006973DE">
        <w:rPr>
          <w:rFonts w:cstheme="minorHAnsi"/>
        </w:rPr>
        <w:t>Председатель Контрольно-счетной комиссии</w:t>
      </w:r>
    </w:p>
    <w:p w:rsidR="00B758E0" w:rsidRPr="006973DE" w:rsidRDefault="006973DE" w:rsidP="00B758E0">
      <w:pPr>
        <w:spacing w:after="0" w:line="240" w:lineRule="auto"/>
        <w:rPr>
          <w:rFonts w:cstheme="minorHAnsi"/>
        </w:rPr>
      </w:pPr>
      <w:r w:rsidRPr="006973DE">
        <w:rPr>
          <w:rFonts w:cstheme="minorHAnsi"/>
        </w:rPr>
        <w:t xml:space="preserve"> муниципального района «Ижемский»</w:t>
      </w:r>
      <w:r>
        <w:rPr>
          <w:rFonts w:cstheme="minorHAnsi"/>
        </w:rPr>
        <w:t xml:space="preserve">                                                       Филиппова Т.В.</w:t>
      </w:r>
      <w:r w:rsidRPr="006973DE">
        <w:rPr>
          <w:rFonts w:cstheme="minorHAnsi"/>
        </w:rPr>
        <w:t xml:space="preserve">                                          </w:t>
      </w:r>
    </w:p>
    <w:p w:rsidR="00D610C1" w:rsidRPr="006973DE" w:rsidRDefault="00D610C1" w:rsidP="00DF01C9">
      <w:pPr>
        <w:spacing w:after="0" w:line="240" w:lineRule="auto"/>
        <w:rPr>
          <w:rFonts w:cstheme="minorHAnsi"/>
        </w:rPr>
      </w:pPr>
    </w:p>
    <w:p w:rsidR="005B05B1" w:rsidRPr="00DF01C9" w:rsidRDefault="005B05B1">
      <w:pPr>
        <w:spacing w:after="0" w:line="240" w:lineRule="auto"/>
        <w:rPr>
          <w:rFonts w:cstheme="minorHAnsi"/>
          <w:sz w:val="28"/>
          <w:szCs w:val="28"/>
        </w:rPr>
      </w:pPr>
    </w:p>
    <w:sectPr w:rsidR="005B05B1" w:rsidRPr="00DF01C9" w:rsidSect="00037A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7A3" w:rsidRDefault="00F577A3" w:rsidP="00A03BD0">
      <w:pPr>
        <w:spacing w:after="0" w:line="240" w:lineRule="auto"/>
      </w:pPr>
      <w:r>
        <w:separator/>
      </w:r>
    </w:p>
  </w:endnote>
  <w:endnote w:type="continuationSeparator" w:id="1">
    <w:p w:rsidR="00F577A3" w:rsidRDefault="00F577A3" w:rsidP="00A0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CA4" w:rsidRDefault="00DB6CA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0446"/>
      <w:docPartObj>
        <w:docPartGallery w:val="Page Numbers (Bottom of Page)"/>
        <w:docPartUnique/>
      </w:docPartObj>
    </w:sdtPr>
    <w:sdtContent>
      <w:p w:rsidR="00DB6CA4" w:rsidRDefault="00B57BD2">
        <w:pPr>
          <w:pStyle w:val="ac"/>
          <w:jc w:val="right"/>
        </w:pPr>
        <w:fldSimple w:instr=" PAGE   \* MERGEFORMAT ">
          <w:r w:rsidR="00D235AD">
            <w:rPr>
              <w:noProof/>
            </w:rPr>
            <w:t>7</w:t>
          </w:r>
        </w:fldSimple>
      </w:p>
    </w:sdtContent>
  </w:sdt>
  <w:p w:rsidR="00DB6CA4" w:rsidRDefault="00DB6CA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CA4" w:rsidRDefault="00DB6CA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7A3" w:rsidRDefault="00F577A3" w:rsidP="00A03BD0">
      <w:pPr>
        <w:spacing w:after="0" w:line="240" w:lineRule="auto"/>
      </w:pPr>
      <w:r>
        <w:separator/>
      </w:r>
    </w:p>
  </w:footnote>
  <w:footnote w:type="continuationSeparator" w:id="1">
    <w:p w:rsidR="00F577A3" w:rsidRDefault="00F577A3" w:rsidP="00A03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CA4" w:rsidRDefault="00DB6CA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CA4" w:rsidRDefault="00DB6CA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CA4" w:rsidRDefault="00DB6CA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440"/>
    <w:multiLevelType w:val="hybridMultilevel"/>
    <w:tmpl w:val="8A9CEA62"/>
    <w:lvl w:ilvl="0" w:tplc="7D3E4FF2">
      <w:start w:val="1"/>
      <w:numFmt w:val="decimal"/>
      <w:lvlText w:val="%1."/>
      <w:lvlJc w:val="left"/>
      <w:pPr>
        <w:ind w:left="870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">
    <w:nsid w:val="11E94CCE"/>
    <w:multiLevelType w:val="hybridMultilevel"/>
    <w:tmpl w:val="4746DE14"/>
    <w:lvl w:ilvl="0" w:tplc="F62A751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9F4391"/>
    <w:multiLevelType w:val="hybridMultilevel"/>
    <w:tmpl w:val="9048A53C"/>
    <w:lvl w:ilvl="0" w:tplc="64C0A0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742788"/>
    <w:multiLevelType w:val="hybridMultilevel"/>
    <w:tmpl w:val="BFDA91E0"/>
    <w:lvl w:ilvl="0" w:tplc="41EE9DE4">
      <w:start w:val="2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1C3D6F"/>
    <w:multiLevelType w:val="hybridMultilevel"/>
    <w:tmpl w:val="2D185B74"/>
    <w:lvl w:ilvl="0" w:tplc="87A8A7F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4531A78"/>
    <w:multiLevelType w:val="hybridMultilevel"/>
    <w:tmpl w:val="973EBE22"/>
    <w:lvl w:ilvl="0" w:tplc="06926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CE5BA6"/>
    <w:multiLevelType w:val="hybridMultilevel"/>
    <w:tmpl w:val="DF0C5548"/>
    <w:lvl w:ilvl="0" w:tplc="39469C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BC1ECA"/>
    <w:multiLevelType w:val="multilevel"/>
    <w:tmpl w:val="36F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14A02CF"/>
    <w:multiLevelType w:val="hybridMultilevel"/>
    <w:tmpl w:val="95E6FD02"/>
    <w:lvl w:ilvl="0" w:tplc="EAD6CC14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3CC2668"/>
    <w:multiLevelType w:val="hybridMultilevel"/>
    <w:tmpl w:val="6C00A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7A009E"/>
    <w:multiLevelType w:val="hybridMultilevel"/>
    <w:tmpl w:val="F474CFF6"/>
    <w:lvl w:ilvl="0" w:tplc="C9AEC49A">
      <w:start w:val="1"/>
      <w:numFmt w:val="decimal"/>
      <w:lvlText w:val="%1."/>
      <w:lvlJc w:val="left"/>
      <w:pPr>
        <w:ind w:left="347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227E"/>
    <w:multiLevelType w:val="hybridMultilevel"/>
    <w:tmpl w:val="E5DE0874"/>
    <w:lvl w:ilvl="0" w:tplc="5E8A5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53538A"/>
    <w:multiLevelType w:val="hybridMultilevel"/>
    <w:tmpl w:val="B1768C96"/>
    <w:lvl w:ilvl="0" w:tplc="3FB43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F06BCE"/>
    <w:multiLevelType w:val="hybridMultilevel"/>
    <w:tmpl w:val="6C6E4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E2089"/>
    <w:multiLevelType w:val="hybridMultilevel"/>
    <w:tmpl w:val="5F82579A"/>
    <w:lvl w:ilvl="0" w:tplc="FE6E56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14"/>
  </w:num>
  <w:num w:numId="8">
    <w:abstractNumId w:val="11"/>
  </w:num>
  <w:num w:numId="9">
    <w:abstractNumId w:val="3"/>
  </w:num>
  <w:num w:numId="10">
    <w:abstractNumId w:val="13"/>
  </w:num>
  <w:num w:numId="11">
    <w:abstractNumId w:val="1"/>
  </w:num>
  <w:num w:numId="12">
    <w:abstractNumId w:val="7"/>
  </w:num>
  <w:num w:numId="13">
    <w:abstractNumId w:val="5"/>
  </w:num>
  <w:num w:numId="14">
    <w:abstractNumId w:val="12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2FB"/>
    <w:rsid w:val="0001401B"/>
    <w:rsid w:val="0001586A"/>
    <w:rsid w:val="0001694F"/>
    <w:rsid w:val="00016C3F"/>
    <w:rsid w:val="00021C26"/>
    <w:rsid w:val="0002796A"/>
    <w:rsid w:val="00037A2C"/>
    <w:rsid w:val="00044ECB"/>
    <w:rsid w:val="000451C4"/>
    <w:rsid w:val="0005382D"/>
    <w:rsid w:val="00053A8A"/>
    <w:rsid w:val="0006087C"/>
    <w:rsid w:val="00085059"/>
    <w:rsid w:val="000B0CC3"/>
    <w:rsid w:val="000B254F"/>
    <w:rsid w:val="000C71FA"/>
    <w:rsid w:val="000D64A3"/>
    <w:rsid w:val="000E4263"/>
    <w:rsid w:val="00110B8A"/>
    <w:rsid w:val="00113E27"/>
    <w:rsid w:val="00114F15"/>
    <w:rsid w:val="00114FD5"/>
    <w:rsid w:val="00117A21"/>
    <w:rsid w:val="00120931"/>
    <w:rsid w:val="00121979"/>
    <w:rsid w:val="001245CA"/>
    <w:rsid w:val="00126B33"/>
    <w:rsid w:val="0013026B"/>
    <w:rsid w:val="001353D2"/>
    <w:rsid w:val="00143182"/>
    <w:rsid w:val="00151A18"/>
    <w:rsid w:val="0016550A"/>
    <w:rsid w:val="00166940"/>
    <w:rsid w:val="00186020"/>
    <w:rsid w:val="00190A02"/>
    <w:rsid w:val="00190FEF"/>
    <w:rsid w:val="001929AB"/>
    <w:rsid w:val="001A047C"/>
    <w:rsid w:val="001A47CA"/>
    <w:rsid w:val="001B05BC"/>
    <w:rsid w:val="001B3DC7"/>
    <w:rsid w:val="001B519A"/>
    <w:rsid w:val="001E3EB3"/>
    <w:rsid w:val="001E4721"/>
    <w:rsid w:val="001E49AD"/>
    <w:rsid w:val="001E54B7"/>
    <w:rsid w:val="00202A13"/>
    <w:rsid w:val="00205BDD"/>
    <w:rsid w:val="00210D5C"/>
    <w:rsid w:val="002142CD"/>
    <w:rsid w:val="00224058"/>
    <w:rsid w:val="00234E3A"/>
    <w:rsid w:val="00241860"/>
    <w:rsid w:val="00243E99"/>
    <w:rsid w:val="002460D5"/>
    <w:rsid w:val="00262444"/>
    <w:rsid w:val="00276BD0"/>
    <w:rsid w:val="002824C7"/>
    <w:rsid w:val="00287646"/>
    <w:rsid w:val="002920E1"/>
    <w:rsid w:val="002944D1"/>
    <w:rsid w:val="002B4FA8"/>
    <w:rsid w:val="002C124D"/>
    <w:rsid w:val="002D0833"/>
    <w:rsid w:val="002D36D0"/>
    <w:rsid w:val="002D6075"/>
    <w:rsid w:val="002E382C"/>
    <w:rsid w:val="002F2FAA"/>
    <w:rsid w:val="002F4D24"/>
    <w:rsid w:val="002F632B"/>
    <w:rsid w:val="003020B6"/>
    <w:rsid w:val="0030398C"/>
    <w:rsid w:val="00305341"/>
    <w:rsid w:val="00314CB1"/>
    <w:rsid w:val="00326CF0"/>
    <w:rsid w:val="003331AF"/>
    <w:rsid w:val="00335D8D"/>
    <w:rsid w:val="003460D6"/>
    <w:rsid w:val="0035059C"/>
    <w:rsid w:val="0035102D"/>
    <w:rsid w:val="003721B7"/>
    <w:rsid w:val="00383301"/>
    <w:rsid w:val="0038750D"/>
    <w:rsid w:val="003940A7"/>
    <w:rsid w:val="00394F14"/>
    <w:rsid w:val="003979AA"/>
    <w:rsid w:val="00397FB2"/>
    <w:rsid w:val="003A24B8"/>
    <w:rsid w:val="003A47C7"/>
    <w:rsid w:val="003A5FAE"/>
    <w:rsid w:val="003B0DE2"/>
    <w:rsid w:val="003D2702"/>
    <w:rsid w:val="003F05CE"/>
    <w:rsid w:val="003F570A"/>
    <w:rsid w:val="004000EE"/>
    <w:rsid w:val="004025B3"/>
    <w:rsid w:val="00437645"/>
    <w:rsid w:val="00446A5D"/>
    <w:rsid w:val="00453052"/>
    <w:rsid w:val="00453A98"/>
    <w:rsid w:val="00460016"/>
    <w:rsid w:val="0046219A"/>
    <w:rsid w:val="00463073"/>
    <w:rsid w:val="00473ABF"/>
    <w:rsid w:val="00475F84"/>
    <w:rsid w:val="0048486C"/>
    <w:rsid w:val="00496C56"/>
    <w:rsid w:val="004A7A80"/>
    <w:rsid w:val="004B09DD"/>
    <w:rsid w:val="004B2CD1"/>
    <w:rsid w:val="004B6E0A"/>
    <w:rsid w:val="004D3993"/>
    <w:rsid w:val="004E3D22"/>
    <w:rsid w:val="004F0CFC"/>
    <w:rsid w:val="00502AAB"/>
    <w:rsid w:val="0050371E"/>
    <w:rsid w:val="00504326"/>
    <w:rsid w:val="00504CFB"/>
    <w:rsid w:val="00515561"/>
    <w:rsid w:val="00532FB0"/>
    <w:rsid w:val="00541FAF"/>
    <w:rsid w:val="00552BB1"/>
    <w:rsid w:val="00554F86"/>
    <w:rsid w:val="0057475E"/>
    <w:rsid w:val="00580326"/>
    <w:rsid w:val="00581814"/>
    <w:rsid w:val="005840A6"/>
    <w:rsid w:val="005852F9"/>
    <w:rsid w:val="00585C7B"/>
    <w:rsid w:val="005A0FAE"/>
    <w:rsid w:val="005B05B1"/>
    <w:rsid w:val="005C1E79"/>
    <w:rsid w:val="005C399C"/>
    <w:rsid w:val="005C4572"/>
    <w:rsid w:val="005C5974"/>
    <w:rsid w:val="005E4941"/>
    <w:rsid w:val="005F0650"/>
    <w:rsid w:val="005F22FE"/>
    <w:rsid w:val="005F56B0"/>
    <w:rsid w:val="00601456"/>
    <w:rsid w:val="006171BD"/>
    <w:rsid w:val="00617970"/>
    <w:rsid w:val="00631F94"/>
    <w:rsid w:val="00654C24"/>
    <w:rsid w:val="00655ABA"/>
    <w:rsid w:val="00664018"/>
    <w:rsid w:val="00671FAB"/>
    <w:rsid w:val="0068468D"/>
    <w:rsid w:val="0069223F"/>
    <w:rsid w:val="00696656"/>
    <w:rsid w:val="006973DE"/>
    <w:rsid w:val="006A4741"/>
    <w:rsid w:val="006C6712"/>
    <w:rsid w:val="006E5F05"/>
    <w:rsid w:val="006F6692"/>
    <w:rsid w:val="007200B6"/>
    <w:rsid w:val="00731001"/>
    <w:rsid w:val="00744C5A"/>
    <w:rsid w:val="0074642A"/>
    <w:rsid w:val="00755C71"/>
    <w:rsid w:val="00761D60"/>
    <w:rsid w:val="00766780"/>
    <w:rsid w:val="0077251C"/>
    <w:rsid w:val="00772797"/>
    <w:rsid w:val="00777917"/>
    <w:rsid w:val="00785984"/>
    <w:rsid w:val="007A357D"/>
    <w:rsid w:val="007B6D06"/>
    <w:rsid w:val="007D5E6D"/>
    <w:rsid w:val="007E3435"/>
    <w:rsid w:val="007E6CDD"/>
    <w:rsid w:val="007F0B56"/>
    <w:rsid w:val="007F1552"/>
    <w:rsid w:val="00820185"/>
    <w:rsid w:val="00821A14"/>
    <w:rsid w:val="008242F7"/>
    <w:rsid w:val="00827D96"/>
    <w:rsid w:val="008331DE"/>
    <w:rsid w:val="008403B5"/>
    <w:rsid w:val="008407B7"/>
    <w:rsid w:val="00842CF4"/>
    <w:rsid w:val="008433E6"/>
    <w:rsid w:val="00851DBB"/>
    <w:rsid w:val="00875B8F"/>
    <w:rsid w:val="008768C4"/>
    <w:rsid w:val="00883C29"/>
    <w:rsid w:val="00885EEE"/>
    <w:rsid w:val="0088665C"/>
    <w:rsid w:val="00890B94"/>
    <w:rsid w:val="00893171"/>
    <w:rsid w:val="0089495D"/>
    <w:rsid w:val="008A2FD1"/>
    <w:rsid w:val="008B64EB"/>
    <w:rsid w:val="008D0C1C"/>
    <w:rsid w:val="008D111D"/>
    <w:rsid w:val="008E5B2E"/>
    <w:rsid w:val="008F1AC1"/>
    <w:rsid w:val="008F5634"/>
    <w:rsid w:val="0090449E"/>
    <w:rsid w:val="009071E0"/>
    <w:rsid w:val="00912E86"/>
    <w:rsid w:val="00914F2D"/>
    <w:rsid w:val="00930F40"/>
    <w:rsid w:val="00931F5D"/>
    <w:rsid w:val="00935411"/>
    <w:rsid w:val="009574E5"/>
    <w:rsid w:val="009671FC"/>
    <w:rsid w:val="00981D1E"/>
    <w:rsid w:val="0099414E"/>
    <w:rsid w:val="009A49D3"/>
    <w:rsid w:val="009A6F2B"/>
    <w:rsid w:val="009B3540"/>
    <w:rsid w:val="009B4C0C"/>
    <w:rsid w:val="009B58D0"/>
    <w:rsid w:val="009B62A4"/>
    <w:rsid w:val="009D18F8"/>
    <w:rsid w:val="009D53ED"/>
    <w:rsid w:val="009F22CA"/>
    <w:rsid w:val="009F53CD"/>
    <w:rsid w:val="009F7FF7"/>
    <w:rsid w:val="00A03BD0"/>
    <w:rsid w:val="00A06D37"/>
    <w:rsid w:val="00A2091F"/>
    <w:rsid w:val="00A212FB"/>
    <w:rsid w:val="00A24E90"/>
    <w:rsid w:val="00A33B85"/>
    <w:rsid w:val="00A5121D"/>
    <w:rsid w:val="00A5314E"/>
    <w:rsid w:val="00A541EC"/>
    <w:rsid w:val="00A5644C"/>
    <w:rsid w:val="00A61496"/>
    <w:rsid w:val="00A64118"/>
    <w:rsid w:val="00A714AD"/>
    <w:rsid w:val="00A747EE"/>
    <w:rsid w:val="00A9057F"/>
    <w:rsid w:val="00A90F59"/>
    <w:rsid w:val="00A93F3E"/>
    <w:rsid w:val="00AA2492"/>
    <w:rsid w:val="00AA446D"/>
    <w:rsid w:val="00AC1D1C"/>
    <w:rsid w:val="00AC33A3"/>
    <w:rsid w:val="00AC5E21"/>
    <w:rsid w:val="00AD3516"/>
    <w:rsid w:val="00AD3D27"/>
    <w:rsid w:val="00AF0F87"/>
    <w:rsid w:val="00B170FA"/>
    <w:rsid w:val="00B17A41"/>
    <w:rsid w:val="00B2076B"/>
    <w:rsid w:val="00B2512F"/>
    <w:rsid w:val="00B31032"/>
    <w:rsid w:val="00B32527"/>
    <w:rsid w:val="00B33472"/>
    <w:rsid w:val="00B3633A"/>
    <w:rsid w:val="00B40DCB"/>
    <w:rsid w:val="00B46148"/>
    <w:rsid w:val="00B564EF"/>
    <w:rsid w:val="00B57BD2"/>
    <w:rsid w:val="00B672BA"/>
    <w:rsid w:val="00B70A52"/>
    <w:rsid w:val="00B73908"/>
    <w:rsid w:val="00B75589"/>
    <w:rsid w:val="00B758E0"/>
    <w:rsid w:val="00B83344"/>
    <w:rsid w:val="00B9075D"/>
    <w:rsid w:val="00B950BC"/>
    <w:rsid w:val="00BC56C2"/>
    <w:rsid w:val="00BC6D0F"/>
    <w:rsid w:val="00BD1932"/>
    <w:rsid w:val="00BD5821"/>
    <w:rsid w:val="00BD5E1B"/>
    <w:rsid w:val="00BD651B"/>
    <w:rsid w:val="00BE290B"/>
    <w:rsid w:val="00BE6800"/>
    <w:rsid w:val="00BF2EC9"/>
    <w:rsid w:val="00BF3835"/>
    <w:rsid w:val="00BF6BCD"/>
    <w:rsid w:val="00C012A5"/>
    <w:rsid w:val="00C06C17"/>
    <w:rsid w:val="00C14BEF"/>
    <w:rsid w:val="00C437AD"/>
    <w:rsid w:val="00C459F9"/>
    <w:rsid w:val="00C46DAD"/>
    <w:rsid w:val="00C64355"/>
    <w:rsid w:val="00C77813"/>
    <w:rsid w:val="00C8753A"/>
    <w:rsid w:val="00C9086E"/>
    <w:rsid w:val="00C92094"/>
    <w:rsid w:val="00C9587B"/>
    <w:rsid w:val="00CA5E8A"/>
    <w:rsid w:val="00CB1D7F"/>
    <w:rsid w:val="00CB47F4"/>
    <w:rsid w:val="00CC749B"/>
    <w:rsid w:val="00CD141F"/>
    <w:rsid w:val="00CE3D9A"/>
    <w:rsid w:val="00CF4A4F"/>
    <w:rsid w:val="00D00669"/>
    <w:rsid w:val="00D00D3A"/>
    <w:rsid w:val="00D176A4"/>
    <w:rsid w:val="00D20FE3"/>
    <w:rsid w:val="00D210AA"/>
    <w:rsid w:val="00D235AD"/>
    <w:rsid w:val="00D30CB1"/>
    <w:rsid w:val="00D34A76"/>
    <w:rsid w:val="00D34D24"/>
    <w:rsid w:val="00D373A4"/>
    <w:rsid w:val="00D418BC"/>
    <w:rsid w:val="00D43C44"/>
    <w:rsid w:val="00D46D35"/>
    <w:rsid w:val="00D475CA"/>
    <w:rsid w:val="00D559D3"/>
    <w:rsid w:val="00D610C1"/>
    <w:rsid w:val="00D639F6"/>
    <w:rsid w:val="00D63FF2"/>
    <w:rsid w:val="00D64599"/>
    <w:rsid w:val="00D66D76"/>
    <w:rsid w:val="00D80455"/>
    <w:rsid w:val="00D81CF4"/>
    <w:rsid w:val="00D90D28"/>
    <w:rsid w:val="00D91631"/>
    <w:rsid w:val="00D95507"/>
    <w:rsid w:val="00DB44D2"/>
    <w:rsid w:val="00DB51BF"/>
    <w:rsid w:val="00DB6CA4"/>
    <w:rsid w:val="00DD6292"/>
    <w:rsid w:val="00DE68FF"/>
    <w:rsid w:val="00DF01C9"/>
    <w:rsid w:val="00DF1254"/>
    <w:rsid w:val="00E102D9"/>
    <w:rsid w:val="00E26A27"/>
    <w:rsid w:val="00E3335D"/>
    <w:rsid w:val="00E42B86"/>
    <w:rsid w:val="00E45392"/>
    <w:rsid w:val="00E471E3"/>
    <w:rsid w:val="00E558D7"/>
    <w:rsid w:val="00E6618D"/>
    <w:rsid w:val="00E75926"/>
    <w:rsid w:val="00E75A7E"/>
    <w:rsid w:val="00E76DCA"/>
    <w:rsid w:val="00E8402E"/>
    <w:rsid w:val="00E87B0D"/>
    <w:rsid w:val="00E92453"/>
    <w:rsid w:val="00E925E5"/>
    <w:rsid w:val="00EA139A"/>
    <w:rsid w:val="00EA701A"/>
    <w:rsid w:val="00EA71F2"/>
    <w:rsid w:val="00EB4941"/>
    <w:rsid w:val="00EB628A"/>
    <w:rsid w:val="00EC0510"/>
    <w:rsid w:val="00EC20B7"/>
    <w:rsid w:val="00EE4B22"/>
    <w:rsid w:val="00EF18C6"/>
    <w:rsid w:val="00F06D38"/>
    <w:rsid w:val="00F12681"/>
    <w:rsid w:val="00F2055A"/>
    <w:rsid w:val="00F235B2"/>
    <w:rsid w:val="00F453D2"/>
    <w:rsid w:val="00F47CEB"/>
    <w:rsid w:val="00F5108F"/>
    <w:rsid w:val="00F55E08"/>
    <w:rsid w:val="00F577A3"/>
    <w:rsid w:val="00F60931"/>
    <w:rsid w:val="00F6565E"/>
    <w:rsid w:val="00F80D18"/>
    <w:rsid w:val="00F83A9B"/>
    <w:rsid w:val="00F83CD1"/>
    <w:rsid w:val="00F92B81"/>
    <w:rsid w:val="00F95F12"/>
    <w:rsid w:val="00FB05F1"/>
    <w:rsid w:val="00FD2156"/>
    <w:rsid w:val="00FF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FB"/>
  </w:style>
  <w:style w:type="paragraph" w:styleId="1">
    <w:name w:val="heading 1"/>
    <w:basedOn w:val="a"/>
    <w:next w:val="a"/>
    <w:link w:val="10"/>
    <w:qFormat/>
    <w:rsid w:val="0001401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6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C671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1B"/>
    <w:rPr>
      <w:rFonts w:ascii="Arial" w:eastAsia="Times New Roman" w:hAnsi="Arial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014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basedOn w:val="a0"/>
    <w:rsid w:val="0001401B"/>
  </w:style>
  <w:style w:type="paragraph" w:styleId="a4">
    <w:name w:val="Balloon Text"/>
    <w:basedOn w:val="a"/>
    <w:link w:val="a5"/>
    <w:uiPriority w:val="99"/>
    <w:unhideWhenUsed/>
    <w:rsid w:val="0001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01401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768C4"/>
    <w:pPr>
      <w:ind w:left="720"/>
      <w:contextualSpacing/>
    </w:pPr>
  </w:style>
  <w:style w:type="character" w:styleId="a7">
    <w:name w:val="page number"/>
    <w:basedOn w:val="a0"/>
    <w:rsid w:val="008242F7"/>
  </w:style>
  <w:style w:type="character" w:customStyle="1" w:styleId="80">
    <w:name w:val="Заголовок 8 Знак"/>
    <w:basedOn w:val="a0"/>
    <w:link w:val="8"/>
    <w:rsid w:val="006C67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Body Text"/>
    <w:basedOn w:val="a"/>
    <w:link w:val="a9"/>
    <w:rsid w:val="006C671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C6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03BD0"/>
  </w:style>
  <w:style w:type="paragraph" w:styleId="ac">
    <w:name w:val="footer"/>
    <w:basedOn w:val="a"/>
    <w:link w:val="ad"/>
    <w:uiPriority w:val="99"/>
    <w:unhideWhenUsed/>
    <w:rsid w:val="00A03B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3BD0"/>
  </w:style>
  <w:style w:type="paragraph" w:styleId="2">
    <w:name w:val="Body Text 2"/>
    <w:basedOn w:val="a"/>
    <w:link w:val="20"/>
    <w:rsid w:val="0008505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0850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04CF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04C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6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B3B35-8D34-4304-8B93-955197AD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8</Pages>
  <Words>3652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КСП</cp:lastModifiedBy>
  <cp:revision>42</cp:revision>
  <dcterms:created xsi:type="dcterms:W3CDTF">2016-04-21T13:05:00Z</dcterms:created>
  <dcterms:modified xsi:type="dcterms:W3CDTF">2016-04-25T08:37:00Z</dcterms:modified>
</cp:coreProperties>
</file>